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101" w:rsidRPr="003E5B98" w:rsidRDefault="00AA2101" w:rsidP="00AA2101">
      <w:pPr>
        <w:pStyle w:val="a3"/>
        <w:spacing w:line="26" w:lineRule="atLeast"/>
        <w:rPr>
          <w:sz w:val="36"/>
        </w:rPr>
      </w:pPr>
    </w:p>
    <w:p w:rsidR="00BB127D" w:rsidRDefault="00BB127D" w:rsidP="00BB127D">
      <w:pPr>
        <w:pStyle w:val="a8"/>
      </w:pPr>
    </w:p>
    <w:p w:rsidR="00BB127D" w:rsidRDefault="006C2C5A" w:rsidP="00BB127D">
      <w:pPr>
        <w:pStyle w:val="a8"/>
        <w:jc w:val="center"/>
        <w:rPr>
          <w:b/>
          <w:sz w:val="26"/>
          <w:szCs w:val="26"/>
          <w:lang w:val="en-US"/>
        </w:rPr>
      </w:pPr>
      <w:r>
        <w:rPr>
          <w:rFonts w:ascii="Tahoma" w:hAnsi="Tahoma" w:cs="Tahoma"/>
          <w:noProof/>
          <w:lang w:val="bg-BG" w:eastAsia="bg-BG"/>
        </w:rPr>
        <w:drawing>
          <wp:inline distT="0" distB="0" distL="0" distR="0">
            <wp:extent cx="6124575" cy="704850"/>
            <wp:effectExtent l="19050" t="0" r="9525" b="0"/>
            <wp:docPr id="1"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
                    <pic:cNvPicPr>
                      <a:picLocks noChangeAspect="1" noChangeArrowheads="1"/>
                    </pic:cNvPicPr>
                  </pic:nvPicPr>
                  <pic:blipFill>
                    <a:blip r:embed="rId6" cstate="print"/>
                    <a:srcRect/>
                    <a:stretch>
                      <a:fillRect/>
                    </a:stretch>
                  </pic:blipFill>
                  <pic:spPr bwMode="auto">
                    <a:xfrm>
                      <a:off x="0" y="0"/>
                      <a:ext cx="6124575" cy="704850"/>
                    </a:xfrm>
                    <a:prstGeom prst="rect">
                      <a:avLst/>
                    </a:prstGeom>
                    <a:noFill/>
                    <a:ln w="9525">
                      <a:noFill/>
                      <a:miter lim="800000"/>
                      <a:headEnd/>
                      <a:tailEnd/>
                    </a:ln>
                  </pic:spPr>
                </pic:pic>
              </a:graphicData>
            </a:graphic>
          </wp:inline>
        </w:drawing>
      </w:r>
      <w:r w:rsidR="00BB127D" w:rsidRPr="005E5C6A">
        <w:rPr>
          <w:b/>
          <w:sz w:val="26"/>
          <w:szCs w:val="26"/>
        </w:rPr>
        <w:t xml:space="preserve">                   </w:t>
      </w:r>
      <w:r w:rsidR="00BF3D42">
        <w:rPr>
          <w:b/>
          <w:sz w:val="26"/>
          <w:szCs w:val="26"/>
          <w:lang w:val="en-US"/>
        </w:rPr>
        <w:t xml:space="preserve">           </w:t>
      </w:r>
      <w:r w:rsidR="00BB127D" w:rsidRPr="00BF3D42">
        <w:rPr>
          <w:b/>
          <w:sz w:val="28"/>
          <w:szCs w:val="28"/>
        </w:rPr>
        <w:t xml:space="preserve">ТП ДЪРЖАВНО </w:t>
      </w:r>
      <w:r w:rsidR="00F82A8F" w:rsidRPr="00BF3D42">
        <w:rPr>
          <w:b/>
          <w:sz w:val="28"/>
          <w:szCs w:val="28"/>
        </w:rPr>
        <w:t>ЛОВНО</w:t>
      </w:r>
      <w:r w:rsidR="00BB127D" w:rsidRPr="00BF3D42">
        <w:rPr>
          <w:b/>
          <w:sz w:val="28"/>
          <w:szCs w:val="28"/>
        </w:rPr>
        <w:t xml:space="preserve"> СТОПАНСТВО </w:t>
      </w:r>
      <w:r w:rsidR="00F82A8F" w:rsidRPr="00BF3D42">
        <w:rPr>
          <w:b/>
          <w:sz w:val="28"/>
          <w:szCs w:val="28"/>
        </w:rPr>
        <w:t>РУСАЛКА</w:t>
      </w:r>
    </w:p>
    <w:p w:rsidR="00AF027F" w:rsidRDefault="006C2C5A" w:rsidP="00BB127D">
      <w:pPr>
        <w:pStyle w:val="a3"/>
        <w:spacing w:line="26" w:lineRule="atLeast"/>
        <w:rPr>
          <w:sz w:val="32"/>
          <w:lang w:val="bg-BG"/>
        </w:rPr>
      </w:pPr>
      <w:r>
        <w:rPr>
          <w:b/>
          <w:noProof/>
          <w:sz w:val="26"/>
          <w:szCs w:val="26"/>
          <w:lang w:val="bg-BG" w:eastAsia="bg-BG"/>
        </w:rPr>
        <w:drawing>
          <wp:inline distT="0" distB="0" distL="0" distR="0">
            <wp:extent cx="6353175" cy="190500"/>
            <wp:effectExtent l="19050" t="0" r="9525" b="0"/>
            <wp:docPr id="2" name="Картина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6"/>
                    <pic:cNvPicPr>
                      <a:picLocks noChangeAspect="1" noChangeArrowheads="1"/>
                    </pic:cNvPicPr>
                  </pic:nvPicPr>
                  <pic:blipFill>
                    <a:blip r:embed="rId7" cstate="print"/>
                    <a:srcRect/>
                    <a:stretch>
                      <a:fillRect/>
                    </a:stretch>
                  </pic:blipFill>
                  <pic:spPr bwMode="auto">
                    <a:xfrm>
                      <a:off x="0" y="0"/>
                      <a:ext cx="6353175" cy="190500"/>
                    </a:xfrm>
                    <a:prstGeom prst="rect">
                      <a:avLst/>
                    </a:prstGeom>
                    <a:noFill/>
                    <a:ln w="9525">
                      <a:noFill/>
                      <a:miter lim="800000"/>
                      <a:headEnd/>
                      <a:tailEnd/>
                    </a:ln>
                  </pic:spPr>
                </pic:pic>
              </a:graphicData>
            </a:graphic>
          </wp:inline>
        </w:drawing>
      </w:r>
    </w:p>
    <w:p w:rsidR="00AF027F" w:rsidRPr="00AF027F" w:rsidRDefault="00AF027F" w:rsidP="00AA2101">
      <w:pPr>
        <w:pStyle w:val="a3"/>
        <w:spacing w:line="26" w:lineRule="atLeast"/>
        <w:rPr>
          <w:sz w:val="32"/>
          <w:lang w:val="bg-BG"/>
        </w:rPr>
      </w:pPr>
    </w:p>
    <w:p w:rsidR="00AA2101" w:rsidRPr="00FC233F" w:rsidRDefault="00AA2101" w:rsidP="00AA2101">
      <w:pPr>
        <w:pStyle w:val="a3"/>
        <w:spacing w:line="26" w:lineRule="atLeast"/>
        <w:rPr>
          <w:sz w:val="28"/>
          <w:szCs w:val="28"/>
        </w:rPr>
      </w:pPr>
      <w:r>
        <w:rPr>
          <w:sz w:val="32"/>
        </w:rPr>
        <w:t xml:space="preserve">  </w:t>
      </w:r>
      <w:r>
        <w:rPr>
          <w:sz w:val="32"/>
          <w:lang w:val="en-US"/>
        </w:rPr>
        <w:t xml:space="preserve">   </w:t>
      </w:r>
      <w:r w:rsidR="00665B8A">
        <w:rPr>
          <w:sz w:val="32"/>
          <w:lang w:val="en-US"/>
        </w:rPr>
        <w:tab/>
      </w:r>
      <w:r w:rsidR="00665B8A">
        <w:rPr>
          <w:sz w:val="32"/>
          <w:lang w:val="en-US"/>
        </w:rPr>
        <w:tab/>
      </w:r>
      <w:r w:rsidR="00665B8A">
        <w:rPr>
          <w:sz w:val="32"/>
          <w:lang w:val="en-US"/>
        </w:rPr>
        <w:tab/>
      </w:r>
      <w:r w:rsidR="00665B8A">
        <w:rPr>
          <w:sz w:val="32"/>
          <w:lang w:val="en-US"/>
        </w:rPr>
        <w:tab/>
      </w:r>
      <w:r w:rsidR="00BB127D">
        <w:rPr>
          <w:sz w:val="32"/>
          <w:lang w:val="en-US"/>
        </w:rPr>
        <w:tab/>
      </w:r>
      <w:r w:rsidR="00BB127D">
        <w:rPr>
          <w:sz w:val="32"/>
          <w:lang w:val="en-US"/>
        </w:rPr>
        <w:tab/>
      </w:r>
      <w:r w:rsidR="00BB127D">
        <w:rPr>
          <w:sz w:val="32"/>
          <w:lang w:val="en-US"/>
        </w:rPr>
        <w:tab/>
      </w:r>
      <w:r>
        <w:rPr>
          <w:sz w:val="32"/>
          <w:lang w:val="en-US"/>
        </w:rPr>
        <w:t xml:space="preserve"> </w:t>
      </w:r>
      <w:r w:rsidRPr="00FC233F">
        <w:rPr>
          <w:sz w:val="28"/>
          <w:szCs w:val="28"/>
        </w:rPr>
        <w:t>ОДОБРЯВАМ:</w:t>
      </w:r>
    </w:p>
    <w:p w:rsidR="00AA2101" w:rsidRPr="00F82A8F" w:rsidRDefault="00AA2101" w:rsidP="00AA2101">
      <w:pPr>
        <w:pStyle w:val="a3"/>
        <w:spacing w:line="26" w:lineRule="atLeast"/>
        <w:rPr>
          <w:sz w:val="28"/>
          <w:szCs w:val="28"/>
          <w:lang w:val="bg-BG"/>
        </w:rPr>
      </w:pPr>
      <w:r w:rsidRPr="00FC233F">
        <w:rPr>
          <w:sz w:val="28"/>
          <w:szCs w:val="28"/>
        </w:rPr>
        <w:t xml:space="preserve">                  </w:t>
      </w:r>
      <w:r w:rsidRPr="0021541D">
        <w:rPr>
          <w:sz w:val="28"/>
          <w:szCs w:val="28"/>
        </w:rPr>
        <w:t xml:space="preserve">                 </w:t>
      </w:r>
      <w:r w:rsidR="00665B8A">
        <w:rPr>
          <w:sz w:val="28"/>
          <w:szCs w:val="28"/>
        </w:rPr>
        <w:t xml:space="preserve">  </w:t>
      </w:r>
      <w:r w:rsidR="00BB127D">
        <w:rPr>
          <w:sz w:val="28"/>
          <w:szCs w:val="28"/>
        </w:rPr>
        <w:tab/>
      </w:r>
      <w:r w:rsidR="00BB127D">
        <w:rPr>
          <w:sz w:val="28"/>
          <w:szCs w:val="28"/>
        </w:rPr>
        <w:tab/>
      </w:r>
      <w:r w:rsidR="00BB127D">
        <w:rPr>
          <w:sz w:val="28"/>
          <w:szCs w:val="28"/>
        </w:rPr>
        <w:tab/>
      </w:r>
      <w:r w:rsidR="00BB127D">
        <w:rPr>
          <w:sz w:val="28"/>
          <w:szCs w:val="28"/>
        </w:rPr>
        <w:tab/>
      </w:r>
      <w:r w:rsidR="00665B8A">
        <w:rPr>
          <w:sz w:val="28"/>
          <w:szCs w:val="28"/>
        </w:rPr>
        <w:t xml:space="preserve">   </w:t>
      </w:r>
      <w:r w:rsidRPr="0021541D">
        <w:rPr>
          <w:sz w:val="28"/>
          <w:szCs w:val="28"/>
        </w:rPr>
        <w:t xml:space="preserve"> </w:t>
      </w:r>
      <w:r w:rsidR="00F82A8F">
        <w:rPr>
          <w:sz w:val="28"/>
          <w:szCs w:val="28"/>
        </w:rPr>
        <w:t>ДИРЕКТОР  ТП Д</w:t>
      </w:r>
      <w:r w:rsidR="00F82A8F">
        <w:rPr>
          <w:sz w:val="28"/>
          <w:szCs w:val="28"/>
          <w:lang w:val="bg-BG"/>
        </w:rPr>
        <w:t>Л</w:t>
      </w:r>
      <w:r w:rsidRPr="00FC233F">
        <w:rPr>
          <w:sz w:val="28"/>
          <w:szCs w:val="28"/>
        </w:rPr>
        <w:t>С</w:t>
      </w:r>
      <w:r w:rsidR="00BB127D">
        <w:rPr>
          <w:sz w:val="28"/>
          <w:szCs w:val="28"/>
        </w:rPr>
        <w:t xml:space="preserve"> </w:t>
      </w:r>
      <w:r w:rsidR="00F82A8F">
        <w:rPr>
          <w:sz w:val="28"/>
          <w:szCs w:val="28"/>
        </w:rPr>
        <w:t>Русалка</w:t>
      </w:r>
      <w:r w:rsidRPr="00FC233F">
        <w:rPr>
          <w:sz w:val="28"/>
          <w:szCs w:val="28"/>
        </w:rPr>
        <w:t>:</w:t>
      </w:r>
    </w:p>
    <w:p w:rsidR="00AA2101" w:rsidRDefault="00AA2101" w:rsidP="00AA2101">
      <w:pPr>
        <w:pStyle w:val="a3"/>
        <w:spacing w:line="26" w:lineRule="atLeast"/>
        <w:rPr>
          <w:sz w:val="28"/>
          <w:szCs w:val="28"/>
          <w:lang w:val="bg-BG"/>
        </w:rPr>
      </w:pPr>
      <w:r w:rsidRPr="00FC233F">
        <w:rPr>
          <w:sz w:val="28"/>
          <w:szCs w:val="28"/>
        </w:rPr>
        <w:t xml:space="preserve">                                                  </w:t>
      </w:r>
      <w:r w:rsidR="00665B8A">
        <w:rPr>
          <w:sz w:val="28"/>
          <w:szCs w:val="28"/>
        </w:rPr>
        <w:t xml:space="preserve">                 </w:t>
      </w:r>
      <w:r w:rsidR="00BB127D">
        <w:rPr>
          <w:sz w:val="28"/>
          <w:szCs w:val="28"/>
        </w:rPr>
        <w:tab/>
      </w:r>
      <w:r w:rsidR="00BB127D">
        <w:rPr>
          <w:sz w:val="28"/>
          <w:szCs w:val="28"/>
        </w:rPr>
        <w:tab/>
      </w:r>
      <w:r w:rsidR="00BB127D">
        <w:rPr>
          <w:sz w:val="28"/>
          <w:szCs w:val="28"/>
        </w:rPr>
        <w:tab/>
      </w:r>
      <w:r w:rsidR="00CF3EB5">
        <w:rPr>
          <w:sz w:val="28"/>
          <w:szCs w:val="28"/>
        </w:rPr>
        <w:t xml:space="preserve"> /</w:t>
      </w:r>
      <w:r w:rsidR="00665B8A">
        <w:rPr>
          <w:sz w:val="28"/>
          <w:szCs w:val="28"/>
        </w:rPr>
        <w:t>инж.</w:t>
      </w:r>
      <w:r w:rsidR="00F82A8F">
        <w:rPr>
          <w:sz w:val="28"/>
          <w:szCs w:val="28"/>
          <w:lang w:val="bg-BG"/>
        </w:rPr>
        <w:t>В.Шипковенски</w:t>
      </w:r>
      <w:r w:rsidRPr="00FC233F">
        <w:rPr>
          <w:sz w:val="28"/>
          <w:szCs w:val="28"/>
        </w:rPr>
        <w:t xml:space="preserve"> /</w:t>
      </w:r>
    </w:p>
    <w:p w:rsidR="00AF027F" w:rsidRDefault="00AF027F" w:rsidP="00AA2101">
      <w:pPr>
        <w:pStyle w:val="a3"/>
        <w:spacing w:line="26" w:lineRule="atLeast"/>
        <w:rPr>
          <w:sz w:val="28"/>
          <w:szCs w:val="28"/>
          <w:lang w:val="bg-BG"/>
        </w:rPr>
      </w:pPr>
    </w:p>
    <w:p w:rsidR="00AA2101" w:rsidRDefault="00AA2101" w:rsidP="00AA2101">
      <w:pPr>
        <w:pStyle w:val="a3"/>
        <w:spacing w:line="26" w:lineRule="atLeast"/>
      </w:pPr>
    </w:p>
    <w:p w:rsidR="00AA2101" w:rsidRPr="00AF027F" w:rsidRDefault="00AF027F" w:rsidP="00AF027F">
      <w:pPr>
        <w:pStyle w:val="a3"/>
        <w:spacing w:line="26" w:lineRule="atLeast"/>
        <w:jc w:val="center"/>
        <w:rPr>
          <w:b/>
          <w:sz w:val="40"/>
          <w:szCs w:val="40"/>
          <w:lang w:val="bg-BG"/>
        </w:rPr>
      </w:pPr>
      <w:r w:rsidRPr="00AF027F">
        <w:rPr>
          <w:b/>
          <w:sz w:val="40"/>
          <w:szCs w:val="40"/>
          <w:lang w:val="bg-BG"/>
        </w:rPr>
        <w:t>ДОКУМЕНТАЦИЯ ЗА ОБЩЕСТВЕНА ПОРЪЧКА</w:t>
      </w:r>
    </w:p>
    <w:p w:rsidR="00AF027F" w:rsidRPr="00AF027F" w:rsidRDefault="00AF027F" w:rsidP="00AF027F">
      <w:pPr>
        <w:pStyle w:val="a3"/>
        <w:spacing w:line="26" w:lineRule="atLeast"/>
        <w:jc w:val="center"/>
        <w:rPr>
          <w:b/>
          <w:sz w:val="40"/>
          <w:szCs w:val="40"/>
          <w:lang w:val="bg-BG"/>
        </w:rPr>
      </w:pPr>
      <w:r w:rsidRPr="00AF027F">
        <w:rPr>
          <w:b/>
          <w:sz w:val="40"/>
          <w:szCs w:val="40"/>
          <w:lang w:val="bg-BG"/>
        </w:rPr>
        <w:t>П</w:t>
      </w:r>
      <w:r w:rsidR="00BB127D">
        <w:rPr>
          <w:b/>
          <w:sz w:val="40"/>
          <w:szCs w:val="40"/>
          <w:lang w:val="bg-BG"/>
        </w:rPr>
        <w:t>УБЛИЧНО СЪСТЕЗАНИЕ</w:t>
      </w:r>
    </w:p>
    <w:p w:rsidR="00AF027F" w:rsidRPr="00AF027F" w:rsidRDefault="00AF027F" w:rsidP="00AF027F">
      <w:pPr>
        <w:pStyle w:val="a3"/>
        <w:spacing w:line="26" w:lineRule="atLeast"/>
        <w:jc w:val="center"/>
        <w:rPr>
          <w:b/>
          <w:sz w:val="40"/>
          <w:szCs w:val="40"/>
          <w:lang w:val="bg-BG"/>
        </w:rPr>
      </w:pPr>
      <w:r w:rsidRPr="00AF027F">
        <w:rPr>
          <w:b/>
          <w:sz w:val="40"/>
          <w:szCs w:val="40"/>
          <w:lang w:val="bg-BG"/>
        </w:rPr>
        <w:t>/ по реда на гла</w:t>
      </w:r>
      <w:r w:rsidR="00BB127D">
        <w:rPr>
          <w:b/>
          <w:sz w:val="40"/>
          <w:szCs w:val="40"/>
          <w:lang w:val="bg-BG"/>
        </w:rPr>
        <w:t>в</w:t>
      </w:r>
      <w:r w:rsidRPr="00AF027F">
        <w:rPr>
          <w:b/>
          <w:sz w:val="40"/>
          <w:szCs w:val="40"/>
          <w:lang w:val="bg-BG"/>
        </w:rPr>
        <w:t xml:space="preserve">а двадесет и пет </w:t>
      </w:r>
      <w:r w:rsidR="001B1785">
        <w:rPr>
          <w:b/>
          <w:sz w:val="40"/>
          <w:szCs w:val="40"/>
          <w:lang w:val="bg-BG"/>
        </w:rPr>
        <w:t xml:space="preserve">раздел ІІ от </w:t>
      </w:r>
      <w:r w:rsidRPr="00AF027F">
        <w:rPr>
          <w:b/>
          <w:sz w:val="40"/>
          <w:szCs w:val="40"/>
          <w:lang w:val="bg-BG"/>
        </w:rPr>
        <w:t>ЗОП/</w:t>
      </w:r>
    </w:p>
    <w:p w:rsidR="00AA2101" w:rsidRDefault="00AA2101" w:rsidP="00AA2101">
      <w:pPr>
        <w:rPr>
          <w:lang w:val="bg-BG"/>
        </w:rPr>
      </w:pPr>
    </w:p>
    <w:p w:rsidR="00AC182D" w:rsidRDefault="00AC182D" w:rsidP="00AA2101">
      <w:pPr>
        <w:rPr>
          <w:lang w:val="bg-BG"/>
        </w:rPr>
      </w:pPr>
    </w:p>
    <w:p w:rsidR="00AC182D" w:rsidRPr="00AC182D" w:rsidRDefault="00AC182D" w:rsidP="00AA2101">
      <w:pPr>
        <w:rPr>
          <w:lang w:val="bg-BG"/>
        </w:rPr>
      </w:pPr>
    </w:p>
    <w:p w:rsidR="00AA2101" w:rsidRPr="00EB7A6B" w:rsidRDefault="00AA2101" w:rsidP="00AA2101"/>
    <w:p w:rsidR="00A11639" w:rsidRDefault="00AA2101" w:rsidP="00CF3EB5">
      <w:pPr>
        <w:jc w:val="center"/>
        <w:rPr>
          <w:b/>
          <w:bCs/>
          <w:sz w:val="36"/>
          <w:szCs w:val="36"/>
          <w:lang w:val="en-US"/>
        </w:rPr>
      </w:pPr>
      <w:r w:rsidRPr="00A8294D">
        <w:rPr>
          <w:b/>
          <w:bCs/>
          <w:sz w:val="36"/>
          <w:szCs w:val="36"/>
        </w:rPr>
        <w:t xml:space="preserve">С ПРЕДМЕТ: </w:t>
      </w:r>
      <w:r w:rsidR="00404A43">
        <w:rPr>
          <w:b/>
          <w:bCs/>
          <w:sz w:val="36"/>
          <w:szCs w:val="36"/>
        </w:rPr>
        <w:t>“</w:t>
      </w:r>
      <w:r w:rsidR="00EC39A2">
        <w:rPr>
          <w:b/>
          <w:bCs/>
          <w:sz w:val="36"/>
          <w:szCs w:val="36"/>
          <w:lang w:val="bg-BG"/>
        </w:rPr>
        <w:t>Д</w:t>
      </w:r>
      <w:r w:rsidR="00AF027F" w:rsidRPr="00A8294D">
        <w:rPr>
          <w:b/>
          <w:bCs/>
          <w:sz w:val="36"/>
          <w:szCs w:val="36"/>
          <w:lang w:val="bg-BG"/>
        </w:rPr>
        <w:t xml:space="preserve">оставка на резервни </w:t>
      </w:r>
      <w:proofErr w:type="gramStart"/>
      <w:r w:rsidR="00AF027F" w:rsidRPr="00A8294D">
        <w:rPr>
          <w:b/>
          <w:bCs/>
          <w:sz w:val="36"/>
          <w:szCs w:val="36"/>
          <w:lang w:val="bg-BG"/>
        </w:rPr>
        <w:t>части</w:t>
      </w:r>
      <w:r w:rsidR="00803FAF" w:rsidRPr="00A8294D">
        <w:rPr>
          <w:b/>
          <w:bCs/>
          <w:sz w:val="36"/>
          <w:szCs w:val="36"/>
          <w:lang w:val="en-US"/>
        </w:rPr>
        <w:t xml:space="preserve"> </w:t>
      </w:r>
      <w:r w:rsidR="00AF027F" w:rsidRPr="00A8294D">
        <w:rPr>
          <w:b/>
          <w:bCs/>
          <w:sz w:val="36"/>
          <w:szCs w:val="36"/>
          <w:lang w:val="bg-BG"/>
        </w:rPr>
        <w:t xml:space="preserve"> за</w:t>
      </w:r>
      <w:proofErr w:type="gramEnd"/>
      <w:r w:rsidR="00AF027F" w:rsidRPr="00A8294D">
        <w:rPr>
          <w:b/>
          <w:bCs/>
          <w:sz w:val="36"/>
          <w:szCs w:val="36"/>
          <w:lang w:val="bg-BG"/>
        </w:rPr>
        <w:t xml:space="preserve"> земеделска и горска техника за ср</w:t>
      </w:r>
      <w:r w:rsidR="00DA77A7">
        <w:rPr>
          <w:b/>
          <w:bCs/>
          <w:sz w:val="36"/>
          <w:szCs w:val="36"/>
          <w:lang w:val="bg-BG"/>
        </w:rPr>
        <w:t>ок от 24 месеца за нуждите на ДЛ</w:t>
      </w:r>
      <w:r w:rsidR="00AF027F" w:rsidRPr="00A8294D">
        <w:rPr>
          <w:b/>
          <w:bCs/>
          <w:sz w:val="36"/>
          <w:szCs w:val="36"/>
          <w:lang w:val="bg-BG"/>
        </w:rPr>
        <w:t xml:space="preserve">С </w:t>
      </w:r>
      <w:r w:rsidR="00F82A8F">
        <w:rPr>
          <w:b/>
          <w:bCs/>
          <w:sz w:val="36"/>
          <w:szCs w:val="36"/>
          <w:lang w:val="bg-BG"/>
        </w:rPr>
        <w:t>Русалка</w:t>
      </w:r>
      <w:r w:rsidR="001B1785">
        <w:rPr>
          <w:b/>
          <w:bCs/>
          <w:sz w:val="36"/>
          <w:szCs w:val="36"/>
          <w:lang w:val="bg-BG"/>
        </w:rPr>
        <w:t>”</w:t>
      </w:r>
    </w:p>
    <w:p w:rsidR="00A8294D" w:rsidRPr="00A8294D" w:rsidRDefault="00A8294D" w:rsidP="00AF027F">
      <w:pPr>
        <w:jc w:val="both"/>
        <w:rPr>
          <w:b/>
          <w:bCs/>
          <w:sz w:val="36"/>
          <w:szCs w:val="36"/>
          <w:lang w:val="en-US"/>
        </w:rPr>
      </w:pPr>
    </w:p>
    <w:p w:rsidR="00AA2101" w:rsidRDefault="00AA2101" w:rsidP="00AA2101">
      <w:pPr>
        <w:pStyle w:val="a3"/>
        <w:spacing w:line="26" w:lineRule="atLeast"/>
        <w:rPr>
          <w:sz w:val="32"/>
          <w:lang w:val="bg-BG"/>
        </w:rPr>
      </w:pPr>
    </w:p>
    <w:p w:rsidR="00F61555" w:rsidRDefault="00F61555" w:rsidP="00AA2101">
      <w:pPr>
        <w:pStyle w:val="a3"/>
        <w:spacing w:line="26" w:lineRule="atLeast"/>
        <w:rPr>
          <w:sz w:val="32"/>
          <w:lang w:val="bg-BG"/>
        </w:rPr>
      </w:pPr>
    </w:p>
    <w:p w:rsidR="001B1785" w:rsidRDefault="001B1785" w:rsidP="00C821FD">
      <w:pPr>
        <w:pStyle w:val="a3"/>
        <w:spacing w:line="26" w:lineRule="atLeast"/>
        <w:jc w:val="center"/>
        <w:rPr>
          <w:b/>
          <w:sz w:val="28"/>
          <w:szCs w:val="28"/>
          <w:lang w:val="bg-BG"/>
        </w:rPr>
      </w:pPr>
    </w:p>
    <w:p w:rsidR="001B1785" w:rsidRDefault="001B1785" w:rsidP="00C821FD">
      <w:pPr>
        <w:pStyle w:val="a3"/>
        <w:spacing w:line="26" w:lineRule="atLeast"/>
        <w:jc w:val="center"/>
        <w:rPr>
          <w:b/>
          <w:sz w:val="28"/>
          <w:szCs w:val="28"/>
          <w:lang w:val="bg-BG"/>
        </w:rPr>
      </w:pPr>
    </w:p>
    <w:p w:rsidR="001B1785" w:rsidRDefault="001B1785" w:rsidP="00C821FD">
      <w:pPr>
        <w:pStyle w:val="a3"/>
        <w:spacing w:line="26" w:lineRule="atLeast"/>
        <w:jc w:val="center"/>
        <w:rPr>
          <w:b/>
          <w:sz w:val="28"/>
          <w:szCs w:val="28"/>
          <w:lang w:val="bg-BG"/>
        </w:rPr>
      </w:pPr>
    </w:p>
    <w:p w:rsidR="001B1785" w:rsidRDefault="001B1785" w:rsidP="00C821FD">
      <w:pPr>
        <w:pStyle w:val="a3"/>
        <w:spacing w:line="26" w:lineRule="atLeast"/>
        <w:jc w:val="center"/>
        <w:rPr>
          <w:b/>
          <w:sz w:val="28"/>
          <w:szCs w:val="28"/>
          <w:lang w:val="bg-BG"/>
        </w:rPr>
      </w:pPr>
    </w:p>
    <w:p w:rsidR="001B1785" w:rsidRDefault="001B1785" w:rsidP="00C821FD">
      <w:pPr>
        <w:pStyle w:val="a3"/>
        <w:spacing w:line="26" w:lineRule="atLeast"/>
        <w:jc w:val="center"/>
        <w:rPr>
          <w:b/>
          <w:sz w:val="28"/>
          <w:szCs w:val="28"/>
          <w:lang w:val="bg-BG"/>
        </w:rPr>
      </w:pPr>
    </w:p>
    <w:p w:rsidR="001B1785" w:rsidRDefault="001B1785" w:rsidP="00C821FD">
      <w:pPr>
        <w:pStyle w:val="a3"/>
        <w:spacing w:line="26" w:lineRule="atLeast"/>
        <w:jc w:val="center"/>
        <w:rPr>
          <w:b/>
          <w:sz w:val="28"/>
          <w:szCs w:val="28"/>
          <w:lang w:val="bg-BG"/>
        </w:rPr>
      </w:pPr>
    </w:p>
    <w:p w:rsidR="001B1785" w:rsidRDefault="001B1785" w:rsidP="00C821FD">
      <w:pPr>
        <w:pStyle w:val="a3"/>
        <w:spacing w:line="26" w:lineRule="atLeast"/>
        <w:jc w:val="center"/>
        <w:rPr>
          <w:b/>
          <w:sz w:val="28"/>
          <w:szCs w:val="28"/>
          <w:lang w:val="bg-BG"/>
        </w:rPr>
      </w:pPr>
    </w:p>
    <w:p w:rsidR="001B1785" w:rsidRDefault="001B1785" w:rsidP="00C821FD">
      <w:pPr>
        <w:pStyle w:val="a3"/>
        <w:spacing w:line="26" w:lineRule="atLeast"/>
        <w:jc w:val="center"/>
        <w:rPr>
          <w:b/>
          <w:sz w:val="28"/>
          <w:szCs w:val="28"/>
          <w:lang w:val="bg-BG"/>
        </w:rPr>
      </w:pPr>
    </w:p>
    <w:p w:rsidR="00211C17" w:rsidRDefault="00A11639" w:rsidP="00C821FD">
      <w:pPr>
        <w:pStyle w:val="a3"/>
        <w:spacing w:line="26" w:lineRule="atLeast"/>
        <w:jc w:val="center"/>
        <w:rPr>
          <w:b/>
          <w:sz w:val="28"/>
          <w:szCs w:val="28"/>
          <w:lang w:val="bg-BG"/>
        </w:rPr>
      </w:pPr>
      <w:r>
        <w:rPr>
          <w:b/>
          <w:sz w:val="28"/>
          <w:szCs w:val="28"/>
          <w:lang w:val="bg-BG"/>
        </w:rPr>
        <w:t xml:space="preserve"> 201</w:t>
      </w:r>
      <w:r w:rsidR="001B1785">
        <w:rPr>
          <w:b/>
          <w:sz w:val="28"/>
          <w:szCs w:val="28"/>
          <w:lang w:val="bg-BG"/>
        </w:rPr>
        <w:t>8</w:t>
      </w:r>
      <w:r>
        <w:rPr>
          <w:b/>
          <w:sz w:val="28"/>
          <w:szCs w:val="28"/>
          <w:lang w:val="bg-BG"/>
        </w:rPr>
        <w:t>г.</w:t>
      </w:r>
    </w:p>
    <w:p w:rsidR="00F76BC6" w:rsidRDefault="00F76BC6" w:rsidP="00C821FD">
      <w:pPr>
        <w:pStyle w:val="a3"/>
        <w:spacing w:line="26" w:lineRule="atLeast"/>
        <w:jc w:val="center"/>
        <w:rPr>
          <w:b/>
          <w:sz w:val="28"/>
          <w:szCs w:val="28"/>
          <w:lang w:val="bg-BG"/>
        </w:rPr>
      </w:pPr>
    </w:p>
    <w:p w:rsidR="00F61555" w:rsidRDefault="00F61555" w:rsidP="00C821FD">
      <w:pPr>
        <w:pStyle w:val="a3"/>
        <w:spacing w:line="26" w:lineRule="atLeast"/>
        <w:jc w:val="center"/>
        <w:rPr>
          <w:b/>
          <w:sz w:val="28"/>
          <w:szCs w:val="28"/>
          <w:lang w:val="bg-BG"/>
        </w:rPr>
      </w:pPr>
    </w:p>
    <w:p w:rsidR="00F76BC6" w:rsidRDefault="00F76BC6" w:rsidP="00C821FD">
      <w:pPr>
        <w:pStyle w:val="a3"/>
        <w:spacing w:line="26" w:lineRule="atLeast"/>
        <w:jc w:val="center"/>
        <w:rPr>
          <w:b/>
          <w:bCs/>
          <w:sz w:val="32"/>
          <w:szCs w:val="32"/>
          <w:lang w:val="bg-BG"/>
        </w:rPr>
      </w:pPr>
    </w:p>
    <w:p w:rsidR="005D4210" w:rsidRDefault="005D4210" w:rsidP="005D4210">
      <w:pPr>
        <w:pStyle w:val="a3"/>
        <w:spacing w:line="26" w:lineRule="atLeast"/>
        <w:jc w:val="center"/>
        <w:rPr>
          <w:b/>
          <w:bCs/>
          <w:sz w:val="32"/>
          <w:szCs w:val="32"/>
          <w:lang w:val="bg-BG"/>
        </w:rPr>
      </w:pPr>
    </w:p>
    <w:p w:rsidR="005D4210" w:rsidRDefault="005D4210" w:rsidP="005D4210">
      <w:pPr>
        <w:tabs>
          <w:tab w:val="left" w:pos="3930"/>
          <w:tab w:val="center" w:pos="4397"/>
        </w:tabs>
        <w:spacing w:before="60"/>
        <w:jc w:val="center"/>
        <w:rPr>
          <w:b/>
          <w:bCs/>
          <w:sz w:val="32"/>
          <w:szCs w:val="32"/>
        </w:rPr>
      </w:pPr>
      <w:r>
        <w:rPr>
          <w:b/>
          <w:bCs/>
          <w:sz w:val="32"/>
          <w:szCs w:val="32"/>
        </w:rPr>
        <w:t>СЪДЪРЖАНИЕ:</w:t>
      </w:r>
    </w:p>
    <w:p w:rsidR="005D4210" w:rsidRPr="00DD3623" w:rsidRDefault="005D4210" w:rsidP="005D4210">
      <w:pPr>
        <w:spacing w:before="60"/>
        <w:rPr>
          <w:b/>
          <w:bCs/>
        </w:rPr>
      </w:pPr>
    </w:p>
    <w:p w:rsidR="005D4210" w:rsidRPr="00A36294" w:rsidRDefault="005D4210" w:rsidP="005D4210">
      <w:pPr>
        <w:tabs>
          <w:tab w:val="left" w:pos="1276"/>
        </w:tabs>
        <w:spacing w:before="60"/>
        <w:jc w:val="both"/>
        <w:rPr>
          <w:b/>
          <w:bCs/>
        </w:rPr>
      </w:pPr>
      <w:r w:rsidRPr="00A36294">
        <w:rPr>
          <w:b/>
          <w:bCs/>
        </w:rPr>
        <w:t>Раздел I – Описание на предмета на поръчката</w:t>
      </w:r>
    </w:p>
    <w:p w:rsidR="005D4210" w:rsidRPr="00A36294" w:rsidRDefault="005D4210" w:rsidP="005D4210">
      <w:pPr>
        <w:numPr>
          <w:ilvl w:val="0"/>
          <w:numId w:val="9"/>
        </w:numPr>
        <w:tabs>
          <w:tab w:val="left" w:pos="0"/>
        </w:tabs>
        <w:spacing w:before="60"/>
        <w:jc w:val="both"/>
      </w:pPr>
      <w:r w:rsidRPr="00A36294">
        <w:t>Възложител</w:t>
      </w:r>
    </w:p>
    <w:p w:rsidR="005D4210" w:rsidRPr="00A36294" w:rsidRDefault="005D4210" w:rsidP="005D4210">
      <w:pPr>
        <w:numPr>
          <w:ilvl w:val="0"/>
          <w:numId w:val="9"/>
        </w:numPr>
        <w:tabs>
          <w:tab w:val="left" w:pos="0"/>
        </w:tabs>
        <w:spacing w:before="60"/>
        <w:jc w:val="both"/>
      </w:pPr>
      <w:r w:rsidRPr="00A36294">
        <w:t xml:space="preserve"> Предмет на обществената поръчка</w:t>
      </w:r>
    </w:p>
    <w:p w:rsidR="005D4210" w:rsidRPr="00A36294" w:rsidRDefault="005D4210" w:rsidP="005D4210">
      <w:pPr>
        <w:numPr>
          <w:ilvl w:val="0"/>
          <w:numId w:val="9"/>
        </w:numPr>
        <w:tabs>
          <w:tab w:val="left" w:pos="0"/>
        </w:tabs>
        <w:spacing w:before="60"/>
        <w:jc w:val="both"/>
      </w:pPr>
      <w:r w:rsidRPr="00A36294">
        <w:t xml:space="preserve"> Ред за провеждане  на обществената поръчка .</w:t>
      </w:r>
    </w:p>
    <w:p w:rsidR="005D4210" w:rsidRPr="00A36294" w:rsidRDefault="005D4210" w:rsidP="005D4210">
      <w:pPr>
        <w:numPr>
          <w:ilvl w:val="0"/>
          <w:numId w:val="9"/>
        </w:numPr>
        <w:tabs>
          <w:tab w:val="left" w:pos="0"/>
        </w:tabs>
        <w:spacing w:before="60"/>
        <w:jc w:val="both"/>
      </w:pPr>
      <w:r w:rsidRPr="00A36294">
        <w:t xml:space="preserve"> Кратко оп</w:t>
      </w:r>
      <w:r>
        <w:t>исание на предмета на обществената</w:t>
      </w:r>
      <w:r w:rsidRPr="00A36294">
        <w:t xml:space="preserve"> поръчка</w:t>
      </w:r>
    </w:p>
    <w:p w:rsidR="005D4210" w:rsidRPr="00A36294" w:rsidRDefault="005D4210" w:rsidP="005D4210">
      <w:pPr>
        <w:numPr>
          <w:ilvl w:val="0"/>
          <w:numId w:val="9"/>
        </w:numPr>
        <w:tabs>
          <w:tab w:val="left" w:pos="0"/>
        </w:tabs>
        <w:spacing w:before="60"/>
        <w:jc w:val="both"/>
      </w:pPr>
      <w:r w:rsidRPr="00A36294">
        <w:t xml:space="preserve"> Срок </w:t>
      </w:r>
      <w:r>
        <w:t xml:space="preserve">и място </w:t>
      </w:r>
      <w:r w:rsidRPr="00A36294">
        <w:t>за изпълнение</w:t>
      </w:r>
    </w:p>
    <w:p w:rsidR="005D4210" w:rsidRPr="00A83B7C" w:rsidRDefault="005D4210" w:rsidP="005D4210">
      <w:pPr>
        <w:numPr>
          <w:ilvl w:val="0"/>
          <w:numId w:val="9"/>
        </w:numPr>
        <w:tabs>
          <w:tab w:val="left" w:pos="0"/>
        </w:tabs>
        <w:spacing w:before="60"/>
        <w:jc w:val="both"/>
      </w:pPr>
      <w:r w:rsidRPr="00A36294">
        <w:t xml:space="preserve"> Прогнозна стойност</w:t>
      </w:r>
      <w:r>
        <w:t xml:space="preserve"> на поръчката и начин на плащане</w:t>
      </w:r>
    </w:p>
    <w:p w:rsidR="005D4210" w:rsidRPr="00A36294" w:rsidRDefault="005D4210" w:rsidP="005D4210">
      <w:pPr>
        <w:tabs>
          <w:tab w:val="left" w:pos="1276"/>
        </w:tabs>
        <w:spacing w:before="60"/>
        <w:jc w:val="both"/>
        <w:rPr>
          <w:b/>
          <w:bCs/>
        </w:rPr>
      </w:pPr>
      <w:r w:rsidRPr="00A36294">
        <w:rPr>
          <w:b/>
          <w:bCs/>
        </w:rPr>
        <w:t xml:space="preserve">Раздел II – Достъп до  документацията за обществената поръчка. Разяснения </w:t>
      </w:r>
    </w:p>
    <w:p w:rsidR="005D4210" w:rsidRPr="00A36294" w:rsidRDefault="005D4210" w:rsidP="005D4210">
      <w:pPr>
        <w:tabs>
          <w:tab w:val="left" w:pos="1276"/>
        </w:tabs>
        <w:spacing w:before="60"/>
        <w:jc w:val="both"/>
        <w:rPr>
          <w:b/>
          <w:bCs/>
        </w:rPr>
      </w:pPr>
      <w:r w:rsidRPr="00A36294">
        <w:rPr>
          <w:b/>
          <w:bCs/>
        </w:rPr>
        <w:t>Раздел III - Изисквания към участниците в публичното състезание</w:t>
      </w:r>
    </w:p>
    <w:p w:rsidR="005D4210" w:rsidRPr="00A36294" w:rsidRDefault="005D4210" w:rsidP="005D4210">
      <w:pPr>
        <w:tabs>
          <w:tab w:val="left" w:pos="0"/>
        </w:tabs>
        <w:spacing w:before="60"/>
        <w:ind w:left="567"/>
        <w:jc w:val="both"/>
      </w:pPr>
      <w:r w:rsidRPr="00A36294">
        <w:t>А. Общи изисквания към участниците</w:t>
      </w:r>
    </w:p>
    <w:p w:rsidR="005D4210" w:rsidRPr="00A36294" w:rsidRDefault="005D4210" w:rsidP="005D4210">
      <w:pPr>
        <w:spacing w:before="60"/>
        <w:ind w:left="567"/>
        <w:jc w:val="both"/>
      </w:pPr>
      <w:r>
        <w:t>Б</w:t>
      </w:r>
      <w:r w:rsidRPr="00A36294">
        <w:t>. Основания за задължително отстраняване</w:t>
      </w:r>
    </w:p>
    <w:p w:rsidR="005D4210" w:rsidRPr="00A36294" w:rsidRDefault="005D4210" w:rsidP="005D4210">
      <w:pPr>
        <w:spacing w:before="60"/>
        <w:ind w:left="567"/>
        <w:jc w:val="both"/>
      </w:pPr>
      <w:r>
        <w:t>В</w:t>
      </w:r>
      <w:r w:rsidRPr="00A36294">
        <w:t>. Други основания за отстраняване</w:t>
      </w:r>
    </w:p>
    <w:p w:rsidR="005D4210" w:rsidRDefault="005D4210" w:rsidP="005D4210">
      <w:pPr>
        <w:spacing w:before="60"/>
        <w:ind w:left="567"/>
        <w:jc w:val="both"/>
      </w:pPr>
      <w:r>
        <w:t>Г</w:t>
      </w:r>
      <w:r w:rsidRPr="00A36294">
        <w:t>. Критерий за подбор</w:t>
      </w:r>
    </w:p>
    <w:p w:rsidR="005D4210" w:rsidRPr="00A36294" w:rsidRDefault="005D4210" w:rsidP="005D4210">
      <w:pPr>
        <w:spacing w:before="60"/>
        <w:ind w:left="567"/>
        <w:jc w:val="both"/>
      </w:pPr>
      <w:r>
        <w:t>Д. Изисквания към подизпълнителите</w:t>
      </w:r>
    </w:p>
    <w:p w:rsidR="005D4210" w:rsidRPr="00A36294" w:rsidRDefault="005D4210" w:rsidP="005D4210">
      <w:pPr>
        <w:spacing w:before="60"/>
        <w:ind w:left="567"/>
        <w:jc w:val="both"/>
      </w:pPr>
      <w:r>
        <w:t>Е.</w:t>
      </w:r>
      <w:r w:rsidRPr="00A36294">
        <w:t>Даказ</w:t>
      </w:r>
      <w:r>
        <w:t>ване на изискванията за участие и критериите за подбор</w:t>
      </w:r>
    </w:p>
    <w:p w:rsidR="005D4210" w:rsidRPr="00DD3623" w:rsidRDefault="005D4210" w:rsidP="005D4210">
      <w:pPr>
        <w:spacing w:before="60"/>
        <w:ind w:left="567"/>
        <w:jc w:val="both"/>
      </w:pPr>
    </w:p>
    <w:p w:rsidR="005D4210" w:rsidRPr="00211C17" w:rsidRDefault="005D4210" w:rsidP="005D4210">
      <w:pPr>
        <w:tabs>
          <w:tab w:val="left" w:pos="1276"/>
        </w:tabs>
        <w:jc w:val="both"/>
        <w:rPr>
          <w:b/>
          <w:bCs/>
          <w:lang w:val="bg-BG"/>
        </w:rPr>
      </w:pPr>
      <w:r w:rsidRPr="00A36294">
        <w:rPr>
          <w:b/>
          <w:bCs/>
        </w:rPr>
        <w:t>Раздел IV –</w:t>
      </w:r>
      <w:r w:rsidRPr="00A36294">
        <w:rPr>
          <w:b/>
          <w:bCs/>
        </w:rPr>
        <w:tab/>
        <w:t xml:space="preserve">Изисквания  </w:t>
      </w:r>
      <w:r>
        <w:rPr>
          <w:b/>
          <w:bCs/>
        </w:rPr>
        <w:t xml:space="preserve">към подготовката на </w:t>
      </w:r>
      <w:r w:rsidRPr="00A36294">
        <w:rPr>
          <w:b/>
          <w:bCs/>
        </w:rPr>
        <w:t>офертата</w:t>
      </w:r>
    </w:p>
    <w:p w:rsidR="005D4210" w:rsidRPr="00211C17" w:rsidRDefault="005D4210" w:rsidP="005D4210">
      <w:pPr>
        <w:tabs>
          <w:tab w:val="left" w:pos="1276"/>
        </w:tabs>
        <w:jc w:val="both"/>
        <w:rPr>
          <w:b/>
          <w:bCs/>
          <w:lang w:val="bg-BG"/>
        </w:rPr>
      </w:pPr>
      <w:r w:rsidRPr="00A36294">
        <w:rPr>
          <w:b/>
          <w:bCs/>
        </w:rPr>
        <w:t>Раздел V –</w:t>
      </w:r>
      <w:r w:rsidRPr="00A36294">
        <w:rPr>
          <w:b/>
          <w:bCs/>
        </w:rPr>
        <w:tab/>
        <w:t xml:space="preserve">Съдържанието на офертата </w:t>
      </w:r>
    </w:p>
    <w:p w:rsidR="005D4210" w:rsidRPr="00211C17" w:rsidRDefault="005D4210" w:rsidP="005D4210">
      <w:pPr>
        <w:tabs>
          <w:tab w:val="left" w:pos="0"/>
        </w:tabs>
        <w:jc w:val="both"/>
        <w:rPr>
          <w:b/>
          <w:bCs/>
          <w:lang w:val="bg-BG"/>
        </w:rPr>
      </w:pPr>
      <w:r w:rsidRPr="00A36294">
        <w:rPr>
          <w:b/>
          <w:bCs/>
        </w:rPr>
        <w:t xml:space="preserve">Раздел VІ - Критерий за възлагане. </w:t>
      </w:r>
    </w:p>
    <w:p w:rsidR="005D4210" w:rsidRPr="00211C17" w:rsidRDefault="005D4210" w:rsidP="005D4210">
      <w:pPr>
        <w:tabs>
          <w:tab w:val="left" w:pos="0"/>
        </w:tabs>
        <w:jc w:val="both"/>
        <w:rPr>
          <w:b/>
          <w:bCs/>
          <w:lang w:val="bg-BG"/>
        </w:rPr>
      </w:pPr>
      <w:r w:rsidRPr="00AC2621">
        <w:rPr>
          <w:b/>
          <w:bCs/>
          <w:color w:val="000000"/>
        </w:rPr>
        <w:t xml:space="preserve">Раздел </w:t>
      </w:r>
      <w:smartTag w:uri="urn:schemas-microsoft-com:office:smarttags" w:element="stockticker">
        <w:r w:rsidRPr="00AC2621">
          <w:rPr>
            <w:b/>
            <w:bCs/>
            <w:color w:val="000000"/>
          </w:rPr>
          <w:t>V</w:t>
        </w:r>
        <w:r w:rsidRPr="00AC2621">
          <w:rPr>
            <w:b/>
            <w:bCs/>
            <w:color w:val="000000"/>
            <w:lang w:val="en-US"/>
          </w:rPr>
          <w:t>II</w:t>
        </w:r>
      </w:smartTag>
      <w:r w:rsidRPr="00AC2621">
        <w:rPr>
          <w:b/>
          <w:bCs/>
          <w:color w:val="000000"/>
        </w:rPr>
        <w:t xml:space="preserve"> - </w:t>
      </w:r>
      <w:r w:rsidRPr="00AC2621">
        <w:rPr>
          <w:b/>
          <w:bCs/>
          <w:color w:val="000000"/>
          <w:lang w:val="bg-BG"/>
        </w:rPr>
        <w:t>Н</w:t>
      </w:r>
      <w:r w:rsidRPr="00A36294">
        <w:rPr>
          <w:b/>
          <w:bCs/>
        </w:rPr>
        <w:t>ачин на плащане</w:t>
      </w:r>
    </w:p>
    <w:p w:rsidR="005D4210" w:rsidRPr="00211C17" w:rsidRDefault="005D4210" w:rsidP="005D4210">
      <w:pPr>
        <w:rPr>
          <w:b/>
          <w:lang w:val="bg-BG"/>
        </w:rPr>
      </w:pPr>
      <w:r w:rsidRPr="00A36294">
        <w:rPr>
          <w:b/>
          <w:bCs/>
        </w:rPr>
        <w:t xml:space="preserve">Раздел VІІI- </w:t>
      </w:r>
      <w:r w:rsidRPr="00A36294">
        <w:t xml:space="preserve"> </w:t>
      </w:r>
      <w:r w:rsidRPr="00A36294">
        <w:rPr>
          <w:b/>
        </w:rPr>
        <w:t>Разглеждане, оценка и класиране на офертите</w:t>
      </w:r>
    </w:p>
    <w:p w:rsidR="005D4210" w:rsidRPr="00211C17" w:rsidRDefault="005D4210" w:rsidP="005D4210">
      <w:pPr>
        <w:tabs>
          <w:tab w:val="left" w:pos="1276"/>
        </w:tabs>
        <w:jc w:val="both"/>
        <w:rPr>
          <w:lang w:val="bg-BG"/>
        </w:rPr>
      </w:pPr>
      <w:r w:rsidRPr="00A36294">
        <w:rPr>
          <w:b/>
          <w:bCs/>
        </w:rPr>
        <w:t xml:space="preserve">Раздел IХ - </w:t>
      </w:r>
      <w:r w:rsidRPr="00A36294">
        <w:t xml:space="preserve"> </w:t>
      </w:r>
      <w:r w:rsidRPr="00A36294">
        <w:rPr>
          <w:b/>
        </w:rPr>
        <w:t>О</w:t>
      </w:r>
      <w:r>
        <w:rPr>
          <w:b/>
        </w:rPr>
        <w:t>бявяване на резултатите от проведеното публично състезание</w:t>
      </w:r>
    </w:p>
    <w:p w:rsidR="005D4210" w:rsidRPr="00211C17" w:rsidRDefault="005D4210" w:rsidP="005D4210">
      <w:pPr>
        <w:tabs>
          <w:tab w:val="left" w:pos="1276"/>
        </w:tabs>
        <w:jc w:val="both"/>
        <w:rPr>
          <w:b/>
          <w:lang w:val="bg-BG"/>
        </w:rPr>
      </w:pPr>
      <w:r w:rsidRPr="00A36294">
        <w:rPr>
          <w:b/>
          <w:bCs/>
        </w:rPr>
        <w:t>Раздел Х</w:t>
      </w:r>
      <w:r w:rsidRPr="00A36294">
        <w:t xml:space="preserve"> - </w:t>
      </w:r>
      <w:r w:rsidRPr="00A36294">
        <w:rPr>
          <w:b/>
        </w:rPr>
        <w:t>Сключване на договор</w:t>
      </w:r>
    </w:p>
    <w:p w:rsidR="005D4210" w:rsidRPr="00211C17" w:rsidRDefault="005D4210" w:rsidP="005D4210">
      <w:pPr>
        <w:tabs>
          <w:tab w:val="left" w:pos="1276"/>
        </w:tabs>
        <w:jc w:val="both"/>
        <w:rPr>
          <w:lang w:val="bg-BG"/>
        </w:rPr>
      </w:pPr>
      <w:r w:rsidRPr="00A36294">
        <w:rPr>
          <w:b/>
          <w:bCs/>
        </w:rPr>
        <w:t>Раздел Х</w:t>
      </w:r>
      <w:r w:rsidRPr="00A36294">
        <w:rPr>
          <w:b/>
          <w:bCs/>
          <w:lang w:val="en-US"/>
        </w:rPr>
        <w:t>I</w:t>
      </w:r>
      <w:r w:rsidRPr="00A36294">
        <w:rPr>
          <w:b/>
          <w:bCs/>
        </w:rPr>
        <w:t xml:space="preserve"> - </w:t>
      </w:r>
      <w:r w:rsidRPr="00A36294">
        <w:t xml:space="preserve">  </w:t>
      </w:r>
      <w:r w:rsidRPr="00A36294">
        <w:rPr>
          <w:b/>
        </w:rPr>
        <w:t>Прекратяване на процедурата</w:t>
      </w:r>
    </w:p>
    <w:p w:rsidR="005D4210" w:rsidRPr="00211C17" w:rsidRDefault="005D4210" w:rsidP="005D4210">
      <w:pPr>
        <w:jc w:val="both"/>
        <w:rPr>
          <w:b/>
          <w:bCs/>
          <w:lang w:val="bg-BG"/>
        </w:rPr>
      </w:pPr>
      <w:r w:rsidRPr="00A36294">
        <w:rPr>
          <w:b/>
          <w:bCs/>
        </w:rPr>
        <w:t xml:space="preserve">Раздел </w:t>
      </w:r>
      <w:r w:rsidRPr="00A36294">
        <w:rPr>
          <w:b/>
          <w:bCs/>
          <w:lang w:val="en-US"/>
        </w:rPr>
        <w:t>XII</w:t>
      </w:r>
      <w:r w:rsidRPr="00A36294">
        <w:rPr>
          <w:b/>
          <w:bCs/>
        </w:rPr>
        <w:t xml:space="preserve"> - Други условия</w:t>
      </w:r>
    </w:p>
    <w:p w:rsidR="005D4210" w:rsidRPr="00211C17" w:rsidRDefault="005D4210" w:rsidP="005D4210">
      <w:pPr>
        <w:jc w:val="both"/>
        <w:rPr>
          <w:b/>
          <w:bCs/>
          <w:shd w:val="clear" w:color="auto" w:fill="FFFFFF"/>
          <w:lang w:val="bg-BG"/>
        </w:rPr>
      </w:pPr>
      <w:r w:rsidRPr="00A36294">
        <w:rPr>
          <w:b/>
          <w:bCs/>
        </w:rPr>
        <w:t xml:space="preserve">Раздел Х ІІІ– </w:t>
      </w:r>
      <w:r w:rsidRPr="00A36294">
        <w:rPr>
          <w:b/>
          <w:bCs/>
          <w:shd w:val="clear" w:color="auto" w:fill="FFFFFF"/>
        </w:rPr>
        <w:t>Техническ</w:t>
      </w:r>
      <w:r>
        <w:rPr>
          <w:b/>
          <w:bCs/>
          <w:shd w:val="clear" w:color="auto" w:fill="FFFFFF"/>
          <w:lang w:val="bg-BG"/>
        </w:rPr>
        <w:t>а</w:t>
      </w:r>
      <w:r>
        <w:rPr>
          <w:b/>
          <w:bCs/>
          <w:shd w:val="clear" w:color="auto" w:fill="FFFFFF"/>
        </w:rPr>
        <w:t xml:space="preserve"> спецификаци</w:t>
      </w:r>
      <w:r>
        <w:rPr>
          <w:b/>
          <w:bCs/>
          <w:shd w:val="clear" w:color="auto" w:fill="FFFFFF"/>
          <w:lang w:val="bg-BG"/>
        </w:rPr>
        <w:t>я</w:t>
      </w:r>
    </w:p>
    <w:p w:rsidR="005B02DC" w:rsidRDefault="005B02DC" w:rsidP="005D4210">
      <w:pPr>
        <w:tabs>
          <w:tab w:val="left" w:pos="1276"/>
        </w:tabs>
        <w:spacing w:before="60"/>
        <w:jc w:val="center"/>
        <w:rPr>
          <w:b/>
          <w:bCs/>
          <w:sz w:val="28"/>
          <w:szCs w:val="28"/>
        </w:rPr>
      </w:pPr>
    </w:p>
    <w:p w:rsidR="005B02DC" w:rsidRDefault="005B02DC" w:rsidP="005D4210">
      <w:pPr>
        <w:tabs>
          <w:tab w:val="left" w:pos="1276"/>
        </w:tabs>
        <w:spacing w:before="60"/>
        <w:jc w:val="center"/>
        <w:rPr>
          <w:b/>
          <w:bCs/>
          <w:sz w:val="28"/>
          <w:szCs w:val="28"/>
        </w:rPr>
      </w:pPr>
    </w:p>
    <w:p w:rsidR="005B02DC" w:rsidRDefault="005B02DC" w:rsidP="005D4210">
      <w:pPr>
        <w:tabs>
          <w:tab w:val="left" w:pos="1276"/>
        </w:tabs>
        <w:spacing w:before="60"/>
        <w:jc w:val="center"/>
        <w:rPr>
          <w:b/>
          <w:bCs/>
          <w:sz w:val="28"/>
          <w:szCs w:val="28"/>
        </w:rPr>
      </w:pPr>
    </w:p>
    <w:p w:rsidR="005B02DC" w:rsidRDefault="005B02DC" w:rsidP="005D4210">
      <w:pPr>
        <w:tabs>
          <w:tab w:val="left" w:pos="1276"/>
        </w:tabs>
        <w:spacing w:before="60"/>
        <w:jc w:val="center"/>
        <w:rPr>
          <w:b/>
          <w:bCs/>
          <w:sz w:val="28"/>
          <w:szCs w:val="28"/>
        </w:rPr>
      </w:pPr>
    </w:p>
    <w:p w:rsidR="005B02DC" w:rsidRDefault="005B02DC" w:rsidP="005D4210">
      <w:pPr>
        <w:tabs>
          <w:tab w:val="left" w:pos="1276"/>
        </w:tabs>
        <w:spacing w:before="60"/>
        <w:jc w:val="center"/>
        <w:rPr>
          <w:b/>
          <w:bCs/>
          <w:sz w:val="28"/>
          <w:szCs w:val="28"/>
        </w:rPr>
      </w:pPr>
    </w:p>
    <w:p w:rsidR="005B02DC" w:rsidRDefault="005B02DC" w:rsidP="005D4210">
      <w:pPr>
        <w:tabs>
          <w:tab w:val="left" w:pos="1276"/>
        </w:tabs>
        <w:spacing w:before="60"/>
        <w:jc w:val="center"/>
        <w:rPr>
          <w:b/>
          <w:bCs/>
          <w:sz w:val="28"/>
          <w:szCs w:val="28"/>
        </w:rPr>
      </w:pPr>
    </w:p>
    <w:p w:rsidR="005B02DC" w:rsidRDefault="005B02DC" w:rsidP="005D4210">
      <w:pPr>
        <w:tabs>
          <w:tab w:val="left" w:pos="1276"/>
        </w:tabs>
        <w:spacing w:before="60"/>
        <w:jc w:val="center"/>
        <w:rPr>
          <w:b/>
          <w:bCs/>
          <w:sz w:val="28"/>
          <w:szCs w:val="28"/>
        </w:rPr>
      </w:pPr>
    </w:p>
    <w:p w:rsidR="005B02DC" w:rsidRDefault="005B02DC" w:rsidP="005D4210">
      <w:pPr>
        <w:tabs>
          <w:tab w:val="left" w:pos="1276"/>
        </w:tabs>
        <w:spacing w:before="60"/>
        <w:jc w:val="center"/>
        <w:rPr>
          <w:b/>
          <w:bCs/>
          <w:sz w:val="28"/>
          <w:szCs w:val="28"/>
        </w:rPr>
      </w:pPr>
    </w:p>
    <w:p w:rsidR="005B02DC" w:rsidRDefault="005B02DC" w:rsidP="005D4210">
      <w:pPr>
        <w:tabs>
          <w:tab w:val="left" w:pos="1276"/>
        </w:tabs>
        <w:spacing w:before="60"/>
        <w:jc w:val="center"/>
        <w:rPr>
          <w:b/>
          <w:bCs/>
          <w:sz w:val="28"/>
          <w:szCs w:val="28"/>
        </w:rPr>
      </w:pPr>
    </w:p>
    <w:p w:rsidR="005B02DC" w:rsidRDefault="005B02DC" w:rsidP="005D4210">
      <w:pPr>
        <w:tabs>
          <w:tab w:val="left" w:pos="1276"/>
        </w:tabs>
        <w:spacing w:before="60"/>
        <w:jc w:val="center"/>
        <w:rPr>
          <w:b/>
          <w:bCs/>
          <w:sz w:val="28"/>
          <w:szCs w:val="28"/>
        </w:rPr>
      </w:pPr>
    </w:p>
    <w:p w:rsidR="005B02DC" w:rsidRDefault="005B02DC" w:rsidP="005D4210">
      <w:pPr>
        <w:tabs>
          <w:tab w:val="left" w:pos="1276"/>
        </w:tabs>
        <w:spacing w:before="60"/>
        <w:jc w:val="center"/>
        <w:rPr>
          <w:b/>
          <w:bCs/>
          <w:sz w:val="28"/>
          <w:szCs w:val="28"/>
        </w:rPr>
      </w:pPr>
    </w:p>
    <w:p w:rsidR="005B02DC" w:rsidRDefault="005B02DC" w:rsidP="005D4210">
      <w:pPr>
        <w:tabs>
          <w:tab w:val="left" w:pos="1276"/>
        </w:tabs>
        <w:spacing w:before="60"/>
        <w:jc w:val="center"/>
        <w:rPr>
          <w:b/>
          <w:bCs/>
          <w:sz w:val="28"/>
          <w:szCs w:val="28"/>
        </w:rPr>
      </w:pPr>
    </w:p>
    <w:p w:rsidR="005B02DC" w:rsidRDefault="005B02DC" w:rsidP="005D4210">
      <w:pPr>
        <w:tabs>
          <w:tab w:val="left" w:pos="1276"/>
        </w:tabs>
        <w:spacing w:before="60"/>
        <w:jc w:val="center"/>
        <w:rPr>
          <w:b/>
          <w:bCs/>
          <w:sz w:val="28"/>
          <w:szCs w:val="28"/>
        </w:rPr>
      </w:pPr>
    </w:p>
    <w:p w:rsidR="005B02DC" w:rsidRDefault="005B02DC" w:rsidP="005D4210">
      <w:pPr>
        <w:tabs>
          <w:tab w:val="left" w:pos="1276"/>
        </w:tabs>
        <w:spacing w:before="60"/>
        <w:jc w:val="center"/>
        <w:rPr>
          <w:b/>
          <w:bCs/>
          <w:sz w:val="28"/>
          <w:szCs w:val="28"/>
        </w:rPr>
      </w:pPr>
    </w:p>
    <w:p w:rsidR="005B02DC" w:rsidRDefault="005B02DC" w:rsidP="005D4210">
      <w:pPr>
        <w:tabs>
          <w:tab w:val="left" w:pos="1276"/>
        </w:tabs>
        <w:spacing w:before="60"/>
        <w:jc w:val="center"/>
        <w:rPr>
          <w:b/>
          <w:bCs/>
          <w:sz w:val="28"/>
          <w:szCs w:val="28"/>
        </w:rPr>
      </w:pPr>
    </w:p>
    <w:p w:rsidR="005D4210" w:rsidRPr="001F4AD7" w:rsidRDefault="005D4210" w:rsidP="005D4210">
      <w:pPr>
        <w:tabs>
          <w:tab w:val="left" w:pos="1276"/>
        </w:tabs>
        <w:spacing w:before="60"/>
        <w:jc w:val="center"/>
        <w:rPr>
          <w:b/>
          <w:bCs/>
          <w:sz w:val="28"/>
          <w:szCs w:val="28"/>
        </w:rPr>
      </w:pPr>
      <w:r w:rsidRPr="001F4AD7">
        <w:rPr>
          <w:b/>
          <w:bCs/>
          <w:sz w:val="28"/>
          <w:szCs w:val="28"/>
        </w:rPr>
        <w:lastRenderedPageBreak/>
        <w:t>Раздел I</w:t>
      </w:r>
    </w:p>
    <w:p w:rsidR="005D4210" w:rsidRPr="006D3ACA" w:rsidRDefault="005D4210" w:rsidP="005D4210">
      <w:pPr>
        <w:tabs>
          <w:tab w:val="left" w:pos="1276"/>
        </w:tabs>
        <w:spacing w:before="60"/>
        <w:jc w:val="center"/>
        <w:rPr>
          <w:b/>
          <w:bCs/>
          <w:sz w:val="26"/>
          <w:szCs w:val="26"/>
          <w:u w:val="single"/>
        </w:rPr>
      </w:pPr>
      <w:r w:rsidRPr="006D3ACA">
        <w:rPr>
          <w:b/>
          <w:bCs/>
          <w:sz w:val="26"/>
          <w:szCs w:val="26"/>
          <w:u w:val="single"/>
        </w:rPr>
        <w:t>ОПИСАНИЕ НА ПРЕДМЕТА НА ПОРЪЧКАТА</w:t>
      </w:r>
    </w:p>
    <w:p w:rsidR="005D4210" w:rsidRDefault="005D4210" w:rsidP="005D4210">
      <w:pPr>
        <w:tabs>
          <w:tab w:val="left" w:pos="0"/>
        </w:tabs>
        <w:spacing w:before="60"/>
        <w:jc w:val="both"/>
        <w:rPr>
          <w:b/>
          <w:sz w:val="26"/>
          <w:szCs w:val="26"/>
          <w:u w:val="single"/>
          <w:lang w:val="ru-RU"/>
        </w:rPr>
      </w:pPr>
    </w:p>
    <w:p w:rsidR="005D4210" w:rsidRPr="008E2B74" w:rsidRDefault="005D4210" w:rsidP="005D4210">
      <w:pPr>
        <w:tabs>
          <w:tab w:val="left" w:pos="0"/>
        </w:tabs>
        <w:spacing w:before="60"/>
        <w:ind w:firstLine="720"/>
        <w:jc w:val="both"/>
        <w:rPr>
          <w:lang w:val="ru-RU"/>
        </w:rPr>
      </w:pPr>
      <w:r w:rsidRPr="009E393E">
        <w:rPr>
          <w:b/>
          <w:u w:val="single"/>
          <w:lang w:val="ru-RU"/>
        </w:rPr>
        <w:t xml:space="preserve">1.Възложител: </w:t>
      </w:r>
      <w:r w:rsidR="00824D60">
        <w:rPr>
          <w:lang w:val="ru-RU"/>
        </w:rPr>
        <w:t>ТП ДЛ</w:t>
      </w:r>
      <w:r w:rsidRPr="009E393E">
        <w:rPr>
          <w:lang w:val="ru-RU"/>
        </w:rPr>
        <w:t xml:space="preserve">С </w:t>
      </w:r>
      <w:r w:rsidR="00F82A8F">
        <w:rPr>
          <w:lang w:val="bg-BG"/>
        </w:rPr>
        <w:t>Русалка</w:t>
      </w:r>
      <w:r w:rsidR="00592894">
        <w:rPr>
          <w:lang w:val="bg-BG"/>
        </w:rPr>
        <w:t xml:space="preserve"> </w:t>
      </w:r>
      <w:r w:rsidRPr="009E393E">
        <w:rPr>
          <w:lang w:val="ru-RU"/>
        </w:rPr>
        <w:t xml:space="preserve">с </w:t>
      </w:r>
      <w:r w:rsidRPr="007754BA">
        <w:rPr>
          <w:lang w:val="ru-RU"/>
        </w:rPr>
        <w:t>Решение №</w:t>
      </w:r>
      <w:r w:rsidRPr="007754BA">
        <w:rPr>
          <w:lang w:val="en-US"/>
        </w:rPr>
        <w:t xml:space="preserve"> </w:t>
      </w:r>
      <w:r w:rsidR="00935188" w:rsidRPr="00935188">
        <w:rPr>
          <w:lang w:val="en-US"/>
        </w:rPr>
        <w:t>04</w:t>
      </w:r>
      <w:r w:rsidRPr="00935188">
        <w:rPr>
          <w:lang w:val="ru-RU"/>
        </w:rPr>
        <w:t>/</w:t>
      </w:r>
      <w:r w:rsidR="00935188" w:rsidRPr="00935188">
        <w:rPr>
          <w:lang w:val="en-US"/>
        </w:rPr>
        <w:t>30</w:t>
      </w:r>
      <w:r w:rsidRPr="00935188">
        <w:rPr>
          <w:lang w:val="ru-RU"/>
        </w:rPr>
        <w:t>.</w:t>
      </w:r>
      <w:r w:rsidR="00935188" w:rsidRPr="00935188">
        <w:rPr>
          <w:lang w:val="en-US"/>
        </w:rPr>
        <w:t>01.</w:t>
      </w:r>
      <w:r w:rsidRPr="001B5149">
        <w:rPr>
          <w:lang w:val="ru-RU"/>
        </w:rPr>
        <w:t>201</w:t>
      </w:r>
      <w:r w:rsidR="007754BA" w:rsidRPr="001B5149">
        <w:rPr>
          <w:lang w:val="en-US"/>
        </w:rPr>
        <w:t>8</w:t>
      </w:r>
      <w:r w:rsidRPr="001B5149">
        <w:rPr>
          <w:lang w:val="ru-RU"/>
        </w:rPr>
        <w:t xml:space="preserve"> </w:t>
      </w:r>
      <w:r w:rsidR="00824D60">
        <w:rPr>
          <w:lang w:val="ru-RU"/>
        </w:rPr>
        <w:t>г. на  Директора на ДЛ</w:t>
      </w:r>
      <w:r w:rsidRPr="009E393E">
        <w:rPr>
          <w:lang w:val="ru-RU"/>
        </w:rPr>
        <w:t xml:space="preserve">С </w:t>
      </w:r>
      <w:r w:rsidR="00F82A8F">
        <w:rPr>
          <w:lang w:val="ru-RU"/>
        </w:rPr>
        <w:t>Русалка</w:t>
      </w:r>
      <w:r w:rsidR="00592894">
        <w:rPr>
          <w:lang w:val="ru-RU"/>
        </w:rPr>
        <w:t>.</w:t>
      </w:r>
    </w:p>
    <w:p w:rsidR="005D4210" w:rsidRPr="008E2B74" w:rsidRDefault="005D4210" w:rsidP="005D4210">
      <w:pPr>
        <w:ind w:firstLine="567"/>
        <w:jc w:val="both"/>
        <w:rPr>
          <w:b/>
          <w:lang w:val="ru-RU"/>
        </w:rPr>
      </w:pPr>
    </w:p>
    <w:p w:rsidR="005D4210" w:rsidRDefault="005D4210" w:rsidP="005D4210">
      <w:pPr>
        <w:widowControl w:val="0"/>
        <w:autoSpaceDE w:val="0"/>
        <w:autoSpaceDN w:val="0"/>
        <w:adjustRightInd w:val="0"/>
        <w:ind w:firstLine="720"/>
        <w:rPr>
          <w:b/>
          <w:bCs/>
          <w:color w:val="000000"/>
          <w:u w:val="single"/>
          <w:lang w:val="ru-RU"/>
        </w:rPr>
      </w:pPr>
      <w:r w:rsidRPr="008E2B74">
        <w:rPr>
          <w:b/>
          <w:bCs/>
          <w:color w:val="000000"/>
          <w:u w:val="single"/>
          <w:lang w:val="ru-RU"/>
        </w:rPr>
        <w:t>2.</w:t>
      </w:r>
      <w:r w:rsidRPr="008E2B74">
        <w:rPr>
          <w:b/>
          <w:bCs/>
          <w:color w:val="000000"/>
          <w:spacing w:val="-26"/>
          <w:u w:val="single"/>
          <w:lang w:val="ru-RU"/>
        </w:rPr>
        <w:t xml:space="preserve"> </w:t>
      </w:r>
      <w:r w:rsidRPr="008E2B74">
        <w:rPr>
          <w:b/>
          <w:bCs/>
          <w:color w:val="000000"/>
          <w:spacing w:val="1"/>
          <w:u w:val="single"/>
          <w:lang w:val="ru-RU"/>
        </w:rPr>
        <w:t>П</w:t>
      </w:r>
      <w:r w:rsidRPr="008E2B74">
        <w:rPr>
          <w:b/>
          <w:bCs/>
          <w:color w:val="000000"/>
          <w:u w:val="single"/>
          <w:lang w:val="ru-RU"/>
        </w:rPr>
        <w:t>р</w:t>
      </w:r>
      <w:r w:rsidRPr="008E2B74">
        <w:rPr>
          <w:b/>
          <w:bCs/>
          <w:color w:val="000000"/>
          <w:spacing w:val="-2"/>
          <w:u w:val="single"/>
          <w:lang w:val="ru-RU"/>
        </w:rPr>
        <w:t>е</w:t>
      </w:r>
      <w:r w:rsidRPr="008E2B74">
        <w:rPr>
          <w:b/>
          <w:bCs/>
          <w:color w:val="000000"/>
          <w:spacing w:val="1"/>
          <w:u w:val="single"/>
          <w:lang w:val="ru-RU"/>
        </w:rPr>
        <w:t>д</w:t>
      </w:r>
      <w:r w:rsidRPr="008E2B74">
        <w:rPr>
          <w:b/>
          <w:bCs/>
          <w:color w:val="000000"/>
          <w:spacing w:val="-2"/>
          <w:u w:val="single"/>
          <w:lang w:val="ru-RU"/>
        </w:rPr>
        <w:t>м</w:t>
      </w:r>
      <w:r w:rsidRPr="008E2B74">
        <w:rPr>
          <w:b/>
          <w:bCs/>
          <w:color w:val="000000"/>
          <w:u w:val="single"/>
          <w:lang w:val="ru-RU"/>
        </w:rPr>
        <w:t>ет на  об</w:t>
      </w:r>
      <w:r w:rsidRPr="008E2B74">
        <w:rPr>
          <w:b/>
          <w:bCs/>
          <w:color w:val="000000"/>
          <w:spacing w:val="-2"/>
          <w:u w:val="single"/>
          <w:lang w:val="ru-RU"/>
        </w:rPr>
        <w:t>ще</w:t>
      </w:r>
      <w:r w:rsidRPr="008E2B74">
        <w:rPr>
          <w:b/>
          <w:bCs/>
          <w:color w:val="000000"/>
          <w:u w:val="single"/>
          <w:lang w:val="ru-RU"/>
        </w:rPr>
        <w:t>ст</w:t>
      </w:r>
      <w:r w:rsidRPr="008E2B74">
        <w:rPr>
          <w:b/>
          <w:bCs/>
          <w:color w:val="000000"/>
          <w:spacing w:val="1"/>
          <w:u w:val="single"/>
          <w:lang w:val="ru-RU"/>
        </w:rPr>
        <w:t>в</w:t>
      </w:r>
      <w:r w:rsidRPr="008E2B74">
        <w:rPr>
          <w:b/>
          <w:bCs/>
          <w:color w:val="000000"/>
          <w:spacing w:val="-2"/>
          <w:u w:val="single"/>
          <w:lang w:val="ru-RU"/>
        </w:rPr>
        <w:t>е</w:t>
      </w:r>
      <w:r w:rsidRPr="008E2B74">
        <w:rPr>
          <w:b/>
          <w:bCs/>
          <w:color w:val="000000"/>
          <w:u w:val="single"/>
          <w:lang w:val="ru-RU"/>
        </w:rPr>
        <w:t>н</w:t>
      </w:r>
      <w:r w:rsidRPr="008E2B74">
        <w:rPr>
          <w:b/>
          <w:bCs/>
          <w:color w:val="000000"/>
          <w:spacing w:val="-2"/>
          <w:u w:val="single"/>
          <w:lang w:val="ru-RU"/>
        </w:rPr>
        <w:t>а</w:t>
      </w:r>
      <w:r w:rsidRPr="008E2B74">
        <w:rPr>
          <w:b/>
          <w:bCs/>
          <w:color w:val="000000"/>
          <w:u w:val="single"/>
          <w:lang w:val="ru-RU"/>
        </w:rPr>
        <w:t>та пор</w:t>
      </w:r>
      <w:r w:rsidRPr="008E2B74">
        <w:rPr>
          <w:b/>
          <w:bCs/>
          <w:color w:val="000000"/>
          <w:spacing w:val="1"/>
          <w:u w:val="single"/>
          <w:lang w:val="ru-RU"/>
        </w:rPr>
        <w:t>ъ</w:t>
      </w:r>
      <w:r w:rsidRPr="008E2B74">
        <w:rPr>
          <w:b/>
          <w:bCs/>
          <w:color w:val="000000"/>
          <w:spacing w:val="-2"/>
          <w:u w:val="single"/>
          <w:lang w:val="ru-RU"/>
        </w:rPr>
        <w:t>ч</w:t>
      </w:r>
      <w:r w:rsidRPr="008E2B74">
        <w:rPr>
          <w:b/>
          <w:bCs/>
          <w:color w:val="000000"/>
          <w:u w:val="single"/>
          <w:lang w:val="ru-RU"/>
        </w:rPr>
        <w:t>ка.</w:t>
      </w:r>
    </w:p>
    <w:p w:rsidR="005D4210" w:rsidRPr="008E2B74" w:rsidRDefault="005D4210" w:rsidP="005D4210">
      <w:pPr>
        <w:widowControl w:val="0"/>
        <w:autoSpaceDE w:val="0"/>
        <w:autoSpaceDN w:val="0"/>
        <w:adjustRightInd w:val="0"/>
        <w:ind w:firstLine="720"/>
        <w:rPr>
          <w:color w:val="000000"/>
          <w:u w:val="single"/>
          <w:lang w:val="ru-RU"/>
        </w:rPr>
      </w:pPr>
    </w:p>
    <w:p w:rsidR="005D4210" w:rsidRPr="00917F83" w:rsidRDefault="005D4210" w:rsidP="005D4210">
      <w:pPr>
        <w:jc w:val="both"/>
        <w:rPr>
          <w:b/>
          <w:iCs/>
          <w:caps/>
          <w:lang w:val="bg-BG"/>
        </w:rPr>
      </w:pPr>
      <w:r w:rsidRPr="00E7430F">
        <w:rPr>
          <w:color w:val="000000"/>
        </w:rPr>
        <w:t xml:space="preserve">Предметът </w:t>
      </w:r>
      <w:r w:rsidRPr="00E7430F">
        <w:t>на обществена поръчка е</w:t>
      </w:r>
      <w:r w:rsidRPr="00E7430F">
        <w:rPr>
          <w:b/>
        </w:rPr>
        <w:t xml:space="preserve">: </w:t>
      </w:r>
      <w:r w:rsidRPr="00E7430F">
        <w:rPr>
          <w:b/>
          <w:bCs/>
        </w:rPr>
        <w:t>“</w:t>
      </w:r>
      <w:r w:rsidR="00824D60">
        <w:rPr>
          <w:b/>
          <w:bCs/>
          <w:lang w:val="bg-BG"/>
        </w:rPr>
        <w:t>Д</w:t>
      </w:r>
      <w:r w:rsidRPr="00E7430F">
        <w:rPr>
          <w:b/>
          <w:bCs/>
          <w:lang w:val="bg-BG"/>
        </w:rPr>
        <w:t>оставка на резервни части за земеделска и горска техника за ср</w:t>
      </w:r>
      <w:r w:rsidR="00824D60">
        <w:rPr>
          <w:b/>
          <w:bCs/>
          <w:lang w:val="bg-BG"/>
        </w:rPr>
        <w:t>ок от 24 месеца за нуждите на ДЛ</w:t>
      </w:r>
      <w:r w:rsidRPr="00E7430F">
        <w:rPr>
          <w:b/>
          <w:bCs/>
          <w:lang w:val="bg-BG"/>
        </w:rPr>
        <w:t xml:space="preserve">С </w:t>
      </w:r>
      <w:r w:rsidR="002759D8">
        <w:rPr>
          <w:b/>
          <w:bCs/>
          <w:lang w:val="bg-BG"/>
        </w:rPr>
        <w:t>„</w:t>
      </w:r>
      <w:r w:rsidR="00F82A8F">
        <w:rPr>
          <w:b/>
          <w:bCs/>
          <w:lang w:val="bg-BG"/>
        </w:rPr>
        <w:t>Русалка</w:t>
      </w:r>
      <w:r w:rsidRPr="00E7430F">
        <w:rPr>
          <w:b/>
          <w:iCs/>
          <w:caps/>
        </w:rPr>
        <w:t>”</w:t>
      </w:r>
      <w:r>
        <w:rPr>
          <w:b/>
          <w:iCs/>
          <w:caps/>
          <w:lang w:val="bg-BG"/>
        </w:rPr>
        <w:t xml:space="preserve"> </w:t>
      </w:r>
    </w:p>
    <w:p w:rsidR="005D4210" w:rsidRDefault="005D4210" w:rsidP="005D4210">
      <w:pPr>
        <w:ind w:firstLine="720"/>
        <w:jc w:val="both"/>
        <w:rPr>
          <w:b/>
          <w:u w:val="single"/>
          <w:lang w:val="ru-RU"/>
        </w:rPr>
      </w:pPr>
    </w:p>
    <w:p w:rsidR="005D4210" w:rsidRDefault="005D4210" w:rsidP="005D4210">
      <w:pPr>
        <w:ind w:firstLine="720"/>
        <w:jc w:val="both"/>
        <w:rPr>
          <w:b/>
          <w:u w:val="single"/>
          <w:lang w:val="ru-RU"/>
        </w:rPr>
      </w:pPr>
      <w:r w:rsidRPr="008E2B74">
        <w:rPr>
          <w:b/>
          <w:u w:val="single"/>
          <w:lang w:val="ru-RU"/>
        </w:rPr>
        <w:t>3. Ред за провеждане на обществената поръчка</w:t>
      </w:r>
    </w:p>
    <w:p w:rsidR="005D4210" w:rsidRPr="008E2B74" w:rsidRDefault="005D4210" w:rsidP="005D4210">
      <w:pPr>
        <w:ind w:firstLine="720"/>
        <w:jc w:val="both"/>
        <w:rPr>
          <w:b/>
          <w:u w:val="single"/>
          <w:lang w:val="ru-RU"/>
        </w:rPr>
      </w:pPr>
    </w:p>
    <w:p w:rsidR="005D4210" w:rsidRPr="008E2B74" w:rsidRDefault="005D4210" w:rsidP="005D4210">
      <w:pPr>
        <w:ind w:firstLine="540"/>
        <w:jc w:val="both"/>
      </w:pPr>
      <w:r w:rsidRPr="008E2B74">
        <w:rPr>
          <w:lang w:val="ru-RU"/>
        </w:rPr>
        <w:t xml:space="preserve">Настоящата обществена поръчка се провежда по реда на </w:t>
      </w:r>
      <w:r>
        <w:rPr>
          <w:lang w:val="ru-RU"/>
        </w:rPr>
        <w:t xml:space="preserve">чл.18, ал.1, т.12 , </w:t>
      </w:r>
      <w:r w:rsidRPr="008E2B74">
        <w:rPr>
          <w:lang w:val="ru-RU"/>
        </w:rPr>
        <w:t>във връзка с  чл.20, ал.2, т.</w:t>
      </w:r>
      <w:r>
        <w:rPr>
          <w:lang w:val="ru-RU"/>
        </w:rPr>
        <w:t>2</w:t>
      </w:r>
      <w:r w:rsidRPr="008E2B74">
        <w:rPr>
          <w:lang w:val="ru-RU"/>
        </w:rPr>
        <w:t xml:space="preserve"> от ЗОП .</w:t>
      </w:r>
    </w:p>
    <w:p w:rsidR="005D4210" w:rsidRPr="008E2B74" w:rsidRDefault="005D4210" w:rsidP="005D4210">
      <w:pPr>
        <w:ind w:firstLine="567"/>
        <w:jc w:val="both"/>
        <w:rPr>
          <w:b/>
          <w:lang w:val="ru-RU"/>
        </w:rPr>
      </w:pPr>
      <w:r w:rsidRPr="008E2B74">
        <w:rPr>
          <w:color w:val="000000"/>
          <w:spacing w:val="-1"/>
          <w:lang w:val="ru-RU"/>
        </w:rPr>
        <w:t>Н</w:t>
      </w:r>
      <w:r w:rsidRPr="008E2B74">
        <w:rPr>
          <w:color w:val="000000"/>
          <w:lang w:val="ru-RU"/>
        </w:rPr>
        <w:t>асто</w:t>
      </w:r>
      <w:r w:rsidRPr="008E2B74">
        <w:rPr>
          <w:color w:val="000000"/>
          <w:spacing w:val="-1"/>
          <w:lang w:val="ru-RU"/>
        </w:rPr>
        <w:t>я</w:t>
      </w:r>
      <w:r w:rsidRPr="008E2B74">
        <w:rPr>
          <w:color w:val="000000"/>
          <w:lang w:val="ru-RU"/>
        </w:rPr>
        <w:t>щата д</w:t>
      </w:r>
      <w:r w:rsidRPr="008E2B74">
        <w:rPr>
          <w:color w:val="000000"/>
          <w:spacing w:val="-2"/>
          <w:lang w:val="ru-RU"/>
        </w:rPr>
        <w:t>о</w:t>
      </w:r>
      <w:r w:rsidRPr="008E2B74">
        <w:rPr>
          <w:color w:val="000000"/>
          <w:spacing w:val="1"/>
          <w:lang w:val="ru-RU"/>
        </w:rPr>
        <w:t>к</w:t>
      </w:r>
      <w:r w:rsidRPr="008E2B74">
        <w:rPr>
          <w:color w:val="000000"/>
          <w:spacing w:val="-2"/>
          <w:lang w:val="ru-RU"/>
        </w:rPr>
        <w:t>у</w:t>
      </w:r>
      <w:r w:rsidRPr="008E2B74">
        <w:rPr>
          <w:color w:val="000000"/>
          <w:spacing w:val="-1"/>
          <w:lang w:val="ru-RU"/>
        </w:rPr>
        <w:t>м</w:t>
      </w:r>
      <w:r w:rsidRPr="008E2B74">
        <w:rPr>
          <w:color w:val="000000"/>
          <w:lang w:val="ru-RU"/>
        </w:rPr>
        <w:t>ентация</w:t>
      </w:r>
      <w:r w:rsidRPr="008E2B74">
        <w:rPr>
          <w:color w:val="000000"/>
          <w:spacing w:val="1"/>
          <w:lang w:val="ru-RU"/>
        </w:rPr>
        <w:t xml:space="preserve"> </w:t>
      </w:r>
      <w:r w:rsidRPr="008E2B74">
        <w:rPr>
          <w:color w:val="000000"/>
          <w:lang w:val="ru-RU"/>
        </w:rPr>
        <w:t>с</w:t>
      </w:r>
      <w:r w:rsidRPr="008E2B74">
        <w:rPr>
          <w:color w:val="000000"/>
          <w:spacing w:val="1"/>
          <w:lang w:val="ru-RU"/>
        </w:rPr>
        <w:t>ъ</w:t>
      </w:r>
      <w:r w:rsidRPr="008E2B74">
        <w:rPr>
          <w:color w:val="000000"/>
          <w:spacing w:val="-2"/>
          <w:lang w:val="ru-RU"/>
        </w:rPr>
        <w:t>д</w:t>
      </w:r>
      <w:r w:rsidRPr="008E2B74">
        <w:rPr>
          <w:color w:val="000000"/>
          <w:spacing w:val="1"/>
          <w:lang w:val="ru-RU"/>
        </w:rPr>
        <w:t>ъ</w:t>
      </w:r>
      <w:r w:rsidRPr="008E2B74">
        <w:rPr>
          <w:color w:val="000000"/>
          <w:spacing w:val="-2"/>
          <w:lang w:val="ru-RU"/>
        </w:rPr>
        <w:t>р</w:t>
      </w:r>
      <w:r w:rsidRPr="008E2B74">
        <w:rPr>
          <w:color w:val="000000"/>
          <w:spacing w:val="1"/>
          <w:lang w:val="ru-RU"/>
        </w:rPr>
        <w:t>ж</w:t>
      </w:r>
      <w:r w:rsidRPr="008E2B74">
        <w:rPr>
          <w:color w:val="000000"/>
          <w:lang w:val="ru-RU"/>
        </w:rPr>
        <w:t>а</w:t>
      </w:r>
      <w:r w:rsidRPr="008E2B74">
        <w:rPr>
          <w:color w:val="000000"/>
          <w:spacing w:val="3"/>
          <w:lang w:val="ru-RU"/>
        </w:rPr>
        <w:t xml:space="preserve"> </w:t>
      </w:r>
      <w:r w:rsidRPr="008E2B74">
        <w:rPr>
          <w:color w:val="000000"/>
          <w:lang w:val="ru-RU"/>
        </w:rPr>
        <w:t>и</w:t>
      </w:r>
      <w:r w:rsidRPr="008E2B74">
        <w:rPr>
          <w:color w:val="000000"/>
          <w:spacing w:val="-3"/>
          <w:lang w:val="ru-RU"/>
        </w:rPr>
        <w:t>н</w:t>
      </w:r>
      <w:r w:rsidRPr="008E2B74">
        <w:rPr>
          <w:color w:val="000000"/>
          <w:spacing w:val="1"/>
          <w:lang w:val="ru-RU"/>
        </w:rPr>
        <w:t>ф</w:t>
      </w:r>
      <w:r w:rsidRPr="008E2B74">
        <w:rPr>
          <w:color w:val="000000"/>
          <w:lang w:val="ru-RU"/>
        </w:rPr>
        <w:t>ор</w:t>
      </w:r>
      <w:r w:rsidRPr="008E2B74">
        <w:rPr>
          <w:color w:val="000000"/>
          <w:spacing w:val="-1"/>
          <w:lang w:val="ru-RU"/>
        </w:rPr>
        <w:t>м</w:t>
      </w:r>
      <w:r w:rsidRPr="008E2B74">
        <w:rPr>
          <w:color w:val="000000"/>
          <w:lang w:val="ru-RU"/>
        </w:rPr>
        <w:t>ац</w:t>
      </w:r>
      <w:r w:rsidRPr="008E2B74">
        <w:rPr>
          <w:color w:val="000000"/>
          <w:spacing w:val="-3"/>
          <w:lang w:val="ru-RU"/>
        </w:rPr>
        <w:t>и</w:t>
      </w:r>
      <w:r w:rsidRPr="008E2B74">
        <w:rPr>
          <w:color w:val="000000"/>
          <w:spacing w:val="-1"/>
          <w:lang w:val="ru-RU"/>
        </w:rPr>
        <w:t>я</w:t>
      </w:r>
      <w:r w:rsidRPr="008E2B74">
        <w:rPr>
          <w:color w:val="000000"/>
          <w:lang w:val="ru-RU"/>
        </w:rPr>
        <w:t>,</w:t>
      </w:r>
      <w:r w:rsidRPr="008E2B74">
        <w:rPr>
          <w:color w:val="000000"/>
          <w:spacing w:val="2"/>
          <w:lang w:val="ru-RU"/>
        </w:rPr>
        <w:t xml:space="preserve"> </w:t>
      </w:r>
      <w:r w:rsidRPr="008E2B74">
        <w:rPr>
          <w:color w:val="000000"/>
          <w:spacing w:val="1"/>
          <w:lang w:val="ru-RU"/>
        </w:rPr>
        <w:t>к</w:t>
      </w:r>
      <w:r w:rsidRPr="008E2B74">
        <w:rPr>
          <w:color w:val="000000"/>
          <w:lang w:val="ru-RU"/>
        </w:rPr>
        <w:t>о</w:t>
      </w:r>
      <w:r w:rsidRPr="008E2B74">
        <w:rPr>
          <w:color w:val="000000"/>
          <w:spacing w:val="-1"/>
          <w:lang w:val="ru-RU"/>
        </w:rPr>
        <w:t>я</w:t>
      </w:r>
      <w:r w:rsidRPr="008E2B74">
        <w:rPr>
          <w:color w:val="000000"/>
          <w:lang w:val="ru-RU"/>
        </w:rPr>
        <w:t>то</w:t>
      </w:r>
      <w:r w:rsidRPr="008E2B74">
        <w:rPr>
          <w:color w:val="000000"/>
          <w:spacing w:val="2"/>
          <w:lang w:val="ru-RU"/>
        </w:rPr>
        <w:t xml:space="preserve"> </w:t>
      </w:r>
      <w:r w:rsidRPr="008E2B74">
        <w:rPr>
          <w:color w:val="000000"/>
          <w:spacing w:val="-2"/>
          <w:lang w:val="ru-RU"/>
        </w:rPr>
        <w:t>д</w:t>
      </w:r>
      <w:r w:rsidRPr="008E2B74">
        <w:rPr>
          <w:color w:val="000000"/>
          <w:lang w:val="ru-RU"/>
        </w:rPr>
        <w:t>а</w:t>
      </w:r>
      <w:r w:rsidRPr="008E2B74">
        <w:rPr>
          <w:color w:val="000000"/>
          <w:spacing w:val="-1"/>
          <w:lang w:val="ru-RU"/>
        </w:rPr>
        <w:t>в</w:t>
      </w:r>
      <w:r w:rsidRPr="008E2B74">
        <w:rPr>
          <w:color w:val="000000"/>
          <w:lang w:val="ru-RU"/>
        </w:rPr>
        <w:t>а</w:t>
      </w:r>
      <w:r w:rsidRPr="008E2B74">
        <w:rPr>
          <w:color w:val="000000"/>
          <w:spacing w:val="3"/>
          <w:lang w:val="ru-RU"/>
        </w:rPr>
        <w:t xml:space="preserve"> </w:t>
      </w:r>
      <w:r w:rsidRPr="008E2B74">
        <w:rPr>
          <w:color w:val="000000"/>
          <w:spacing w:val="-1"/>
          <w:lang w:val="ru-RU"/>
        </w:rPr>
        <w:t>в</w:t>
      </w:r>
      <w:r w:rsidRPr="008E2B74">
        <w:rPr>
          <w:color w:val="000000"/>
          <w:spacing w:val="1"/>
          <w:lang w:val="ru-RU"/>
        </w:rPr>
        <w:t>ъ</w:t>
      </w:r>
      <w:r w:rsidRPr="008E2B74">
        <w:rPr>
          <w:color w:val="000000"/>
          <w:spacing w:val="-1"/>
          <w:lang w:val="ru-RU"/>
        </w:rPr>
        <w:t>зм</w:t>
      </w:r>
      <w:r w:rsidRPr="008E2B74">
        <w:rPr>
          <w:color w:val="000000"/>
          <w:spacing w:val="-2"/>
          <w:lang w:val="ru-RU"/>
        </w:rPr>
        <w:t>о</w:t>
      </w:r>
      <w:r w:rsidRPr="008E2B74">
        <w:rPr>
          <w:color w:val="000000"/>
          <w:spacing w:val="1"/>
          <w:lang w:val="ru-RU"/>
        </w:rPr>
        <w:t>ж</w:t>
      </w:r>
      <w:r w:rsidRPr="008E2B74">
        <w:rPr>
          <w:color w:val="000000"/>
          <w:lang w:val="ru-RU"/>
        </w:rPr>
        <w:t>н</w:t>
      </w:r>
      <w:r w:rsidRPr="008E2B74">
        <w:rPr>
          <w:color w:val="000000"/>
          <w:spacing w:val="-2"/>
          <w:lang w:val="ru-RU"/>
        </w:rPr>
        <w:t>о</w:t>
      </w:r>
      <w:r w:rsidRPr="008E2B74">
        <w:rPr>
          <w:color w:val="000000"/>
          <w:lang w:val="ru-RU"/>
        </w:rPr>
        <w:t>ст</w:t>
      </w:r>
      <w:r w:rsidRPr="008E2B74">
        <w:rPr>
          <w:color w:val="000000"/>
          <w:spacing w:val="2"/>
          <w:lang w:val="ru-RU"/>
        </w:rPr>
        <w:t xml:space="preserve"> </w:t>
      </w:r>
      <w:r w:rsidRPr="008E2B74">
        <w:rPr>
          <w:color w:val="000000"/>
          <w:lang w:val="ru-RU"/>
        </w:rPr>
        <w:t>на</w:t>
      </w:r>
      <w:r w:rsidRPr="008E2B74">
        <w:rPr>
          <w:color w:val="000000"/>
          <w:spacing w:val="3"/>
          <w:lang w:val="ru-RU"/>
        </w:rPr>
        <w:t xml:space="preserve"> </w:t>
      </w:r>
      <w:r w:rsidRPr="008E2B74">
        <w:rPr>
          <w:color w:val="000000"/>
          <w:lang w:val="ru-RU"/>
        </w:rPr>
        <w:t>потенци</w:t>
      </w:r>
      <w:r w:rsidRPr="008E2B74">
        <w:rPr>
          <w:color w:val="000000"/>
          <w:spacing w:val="-2"/>
          <w:lang w:val="ru-RU"/>
        </w:rPr>
        <w:t>а</w:t>
      </w:r>
      <w:r w:rsidRPr="008E2B74">
        <w:rPr>
          <w:color w:val="000000"/>
          <w:lang w:val="ru-RU"/>
        </w:rPr>
        <w:t>лни</w:t>
      </w:r>
      <w:r w:rsidRPr="008E2B74">
        <w:rPr>
          <w:color w:val="000000"/>
          <w:spacing w:val="-3"/>
          <w:lang w:val="ru-RU"/>
        </w:rPr>
        <w:t>т</w:t>
      </w:r>
      <w:r w:rsidRPr="008E2B74">
        <w:rPr>
          <w:color w:val="000000"/>
          <w:lang w:val="ru-RU"/>
        </w:rPr>
        <w:t>е и</w:t>
      </w:r>
      <w:r w:rsidRPr="008E2B74">
        <w:rPr>
          <w:color w:val="000000"/>
          <w:spacing w:val="-1"/>
          <w:lang w:val="ru-RU"/>
        </w:rPr>
        <w:t>з</w:t>
      </w:r>
      <w:r w:rsidRPr="008E2B74">
        <w:rPr>
          <w:color w:val="000000"/>
          <w:lang w:val="ru-RU"/>
        </w:rPr>
        <w:t>п</w:t>
      </w:r>
      <w:r w:rsidRPr="008E2B74">
        <w:rPr>
          <w:color w:val="000000"/>
          <w:spacing w:val="1"/>
          <w:lang w:val="ru-RU"/>
        </w:rPr>
        <w:t>ъ</w:t>
      </w:r>
      <w:r w:rsidRPr="008E2B74">
        <w:rPr>
          <w:color w:val="000000"/>
          <w:lang w:val="ru-RU"/>
        </w:rPr>
        <w:t xml:space="preserve">лнители </w:t>
      </w:r>
      <w:r w:rsidRPr="008E2B74">
        <w:rPr>
          <w:color w:val="000000"/>
          <w:spacing w:val="34"/>
          <w:lang w:val="ru-RU"/>
        </w:rPr>
        <w:t xml:space="preserve"> </w:t>
      </w:r>
      <w:r w:rsidRPr="008E2B74">
        <w:rPr>
          <w:color w:val="000000"/>
          <w:lang w:val="ru-RU"/>
        </w:rPr>
        <w:t xml:space="preserve">да </w:t>
      </w:r>
      <w:r w:rsidRPr="008E2B74">
        <w:rPr>
          <w:color w:val="000000"/>
          <w:spacing w:val="32"/>
          <w:lang w:val="ru-RU"/>
        </w:rPr>
        <w:t xml:space="preserve"> </w:t>
      </w:r>
      <w:r w:rsidRPr="008E2B74">
        <w:rPr>
          <w:color w:val="000000"/>
          <w:lang w:val="ru-RU"/>
        </w:rPr>
        <w:t xml:space="preserve">се </w:t>
      </w:r>
      <w:r w:rsidRPr="008E2B74">
        <w:rPr>
          <w:color w:val="000000"/>
          <w:spacing w:val="34"/>
          <w:lang w:val="ru-RU"/>
        </w:rPr>
        <w:t xml:space="preserve"> </w:t>
      </w:r>
      <w:r w:rsidRPr="008E2B74">
        <w:rPr>
          <w:color w:val="000000"/>
          <w:spacing w:val="-1"/>
          <w:lang w:val="ru-RU"/>
        </w:rPr>
        <w:t>з</w:t>
      </w:r>
      <w:r w:rsidRPr="008E2B74">
        <w:rPr>
          <w:color w:val="000000"/>
          <w:lang w:val="ru-RU"/>
        </w:rPr>
        <w:t>ап</w:t>
      </w:r>
      <w:r w:rsidRPr="008E2B74">
        <w:rPr>
          <w:color w:val="000000"/>
          <w:spacing w:val="-2"/>
          <w:lang w:val="ru-RU"/>
        </w:rPr>
        <w:t>о</w:t>
      </w:r>
      <w:r w:rsidRPr="008E2B74">
        <w:rPr>
          <w:color w:val="000000"/>
          <w:spacing w:val="-1"/>
          <w:lang w:val="ru-RU"/>
        </w:rPr>
        <w:t>з</w:t>
      </w:r>
      <w:r w:rsidRPr="008E2B74">
        <w:rPr>
          <w:color w:val="000000"/>
          <w:lang w:val="ru-RU"/>
        </w:rPr>
        <w:t>на</w:t>
      </w:r>
      <w:r w:rsidRPr="008E2B74">
        <w:rPr>
          <w:color w:val="000000"/>
          <w:spacing w:val="-1"/>
          <w:lang w:val="ru-RU"/>
        </w:rPr>
        <w:t>я</w:t>
      </w:r>
      <w:r w:rsidRPr="008E2B74">
        <w:rPr>
          <w:color w:val="000000"/>
          <w:lang w:val="ru-RU"/>
        </w:rPr>
        <w:t xml:space="preserve">т </w:t>
      </w:r>
      <w:r w:rsidRPr="008E2B74">
        <w:rPr>
          <w:color w:val="000000"/>
          <w:spacing w:val="34"/>
          <w:lang w:val="ru-RU"/>
        </w:rPr>
        <w:t xml:space="preserve"> </w:t>
      </w:r>
      <w:r w:rsidRPr="008E2B74">
        <w:rPr>
          <w:color w:val="000000"/>
          <w:lang w:val="ru-RU"/>
        </w:rPr>
        <w:t xml:space="preserve">с </w:t>
      </w:r>
      <w:r w:rsidRPr="008E2B74">
        <w:rPr>
          <w:color w:val="000000"/>
          <w:spacing w:val="34"/>
          <w:lang w:val="ru-RU"/>
        </w:rPr>
        <w:t xml:space="preserve"> </w:t>
      </w:r>
      <w:r w:rsidRPr="008E2B74">
        <w:rPr>
          <w:color w:val="000000"/>
          <w:lang w:val="ru-RU"/>
        </w:rPr>
        <w:t>пред</w:t>
      </w:r>
      <w:r w:rsidRPr="008E2B74">
        <w:rPr>
          <w:color w:val="000000"/>
          <w:spacing w:val="-1"/>
          <w:lang w:val="ru-RU"/>
        </w:rPr>
        <w:t>м</w:t>
      </w:r>
      <w:r w:rsidRPr="008E2B74">
        <w:rPr>
          <w:color w:val="000000"/>
          <w:lang w:val="ru-RU"/>
        </w:rPr>
        <w:t xml:space="preserve">ета </w:t>
      </w:r>
      <w:r w:rsidRPr="008E2B74">
        <w:rPr>
          <w:color w:val="000000"/>
          <w:spacing w:val="34"/>
          <w:lang w:val="ru-RU"/>
        </w:rPr>
        <w:t xml:space="preserve"> </w:t>
      </w:r>
      <w:r w:rsidRPr="008E2B74">
        <w:rPr>
          <w:color w:val="000000"/>
          <w:spacing w:val="-3"/>
          <w:lang w:val="ru-RU"/>
        </w:rPr>
        <w:t>н</w:t>
      </w:r>
      <w:r w:rsidRPr="008E2B74">
        <w:rPr>
          <w:color w:val="000000"/>
          <w:lang w:val="ru-RU"/>
        </w:rPr>
        <w:t xml:space="preserve">а </w:t>
      </w:r>
      <w:r w:rsidRPr="008E2B74">
        <w:rPr>
          <w:color w:val="000000"/>
          <w:spacing w:val="34"/>
          <w:lang w:val="ru-RU"/>
        </w:rPr>
        <w:t xml:space="preserve"> </w:t>
      </w:r>
      <w:r w:rsidRPr="008E2B74">
        <w:rPr>
          <w:color w:val="000000"/>
          <w:lang w:val="ru-RU"/>
        </w:rPr>
        <w:t>пор</w:t>
      </w:r>
      <w:r w:rsidRPr="008E2B74">
        <w:rPr>
          <w:color w:val="000000"/>
          <w:spacing w:val="1"/>
          <w:lang w:val="ru-RU"/>
        </w:rPr>
        <w:t>ъ</w:t>
      </w:r>
      <w:r w:rsidRPr="008E2B74">
        <w:rPr>
          <w:color w:val="000000"/>
          <w:spacing w:val="-1"/>
          <w:lang w:val="ru-RU"/>
        </w:rPr>
        <w:t>ч</w:t>
      </w:r>
      <w:r w:rsidRPr="008E2B74">
        <w:rPr>
          <w:color w:val="000000"/>
          <w:spacing w:val="-2"/>
          <w:lang w:val="ru-RU"/>
        </w:rPr>
        <w:t>к</w:t>
      </w:r>
      <w:r w:rsidRPr="008E2B74">
        <w:rPr>
          <w:color w:val="000000"/>
          <w:lang w:val="ru-RU"/>
        </w:rPr>
        <w:t xml:space="preserve">ата, </w:t>
      </w:r>
      <w:r w:rsidRPr="008E2B74">
        <w:rPr>
          <w:color w:val="000000"/>
          <w:spacing w:val="34"/>
          <w:lang w:val="ru-RU"/>
        </w:rPr>
        <w:t xml:space="preserve"> </w:t>
      </w:r>
      <w:r w:rsidRPr="008E2B74">
        <w:rPr>
          <w:color w:val="000000"/>
          <w:spacing w:val="-2"/>
          <w:lang w:val="ru-RU"/>
        </w:rPr>
        <w:t>у</w:t>
      </w:r>
      <w:r w:rsidRPr="008E2B74">
        <w:rPr>
          <w:color w:val="000000"/>
          <w:lang w:val="ru-RU"/>
        </w:rPr>
        <w:t>сло</w:t>
      </w:r>
      <w:r w:rsidRPr="008E2B74">
        <w:rPr>
          <w:color w:val="000000"/>
          <w:spacing w:val="-1"/>
          <w:lang w:val="ru-RU"/>
        </w:rPr>
        <w:t>в</w:t>
      </w:r>
      <w:r w:rsidRPr="008E2B74">
        <w:rPr>
          <w:color w:val="000000"/>
          <w:lang w:val="ru-RU"/>
        </w:rPr>
        <w:t>и</w:t>
      </w:r>
      <w:r w:rsidRPr="008E2B74">
        <w:rPr>
          <w:color w:val="000000"/>
          <w:spacing w:val="-1"/>
          <w:lang w:val="ru-RU"/>
        </w:rPr>
        <w:t>я</w:t>
      </w:r>
      <w:r w:rsidRPr="008E2B74">
        <w:rPr>
          <w:color w:val="000000"/>
          <w:lang w:val="ru-RU"/>
        </w:rPr>
        <w:t xml:space="preserve">та </w:t>
      </w:r>
      <w:r w:rsidRPr="008E2B74">
        <w:rPr>
          <w:color w:val="000000"/>
          <w:spacing w:val="34"/>
          <w:lang w:val="ru-RU"/>
        </w:rPr>
        <w:t xml:space="preserve"> </w:t>
      </w:r>
      <w:r w:rsidRPr="008E2B74">
        <w:rPr>
          <w:color w:val="000000"/>
          <w:spacing w:val="-1"/>
          <w:lang w:val="ru-RU"/>
        </w:rPr>
        <w:t>з</w:t>
      </w:r>
      <w:r w:rsidRPr="008E2B74">
        <w:rPr>
          <w:color w:val="000000"/>
          <w:lang w:val="ru-RU"/>
        </w:rPr>
        <w:t xml:space="preserve">а </w:t>
      </w:r>
      <w:r w:rsidRPr="008E2B74">
        <w:rPr>
          <w:color w:val="000000"/>
          <w:spacing w:val="32"/>
          <w:lang w:val="ru-RU"/>
        </w:rPr>
        <w:t xml:space="preserve"> </w:t>
      </w:r>
      <w:r w:rsidRPr="008E2B74">
        <w:rPr>
          <w:color w:val="000000"/>
          <w:spacing w:val="-2"/>
          <w:lang w:val="ru-RU"/>
        </w:rPr>
        <w:t>у</w:t>
      </w:r>
      <w:r w:rsidRPr="008E2B74">
        <w:rPr>
          <w:color w:val="000000"/>
          <w:spacing w:val="-1"/>
          <w:lang w:val="ru-RU"/>
        </w:rPr>
        <w:t>ч</w:t>
      </w:r>
      <w:r w:rsidRPr="008E2B74">
        <w:rPr>
          <w:color w:val="000000"/>
          <w:lang w:val="ru-RU"/>
        </w:rPr>
        <w:t xml:space="preserve">астие, </w:t>
      </w:r>
      <w:r w:rsidRPr="008E2B74">
        <w:rPr>
          <w:color w:val="000000"/>
          <w:spacing w:val="34"/>
          <w:lang w:val="ru-RU"/>
        </w:rPr>
        <w:t xml:space="preserve"> </w:t>
      </w:r>
      <w:r w:rsidRPr="008E2B74">
        <w:rPr>
          <w:color w:val="000000"/>
          <w:lang w:val="ru-RU"/>
        </w:rPr>
        <w:t>и</w:t>
      </w:r>
      <w:r w:rsidRPr="008E2B74">
        <w:rPr>
          <w:color w:val="000000"/>
          <w:spacing w:val="-1"/>
          <w:lang w:val="ru-RU"/>
        </w:rPr>
        <w:t>з</w:t>
      </w:r>
      <w:r w:rsidRPr="008E2B74">
        <w:rPr>
          <w:color w:val="000000"/>
          <w:lang w:val="ru-RU"/>
        </w:rPr>
        <w:t>ис</w:t>
      </w:r>
      <w:r w:rsidRPr="008E2B74">
        <w:rPr>
          <w:color w:val="000000"/>
          <w:spacing w:val="1"/>
          <w:lang w:val="ru-RU"/>
        </w:rPr>
        <w:t>к</w:t>
      </w:r>
      <w:r w:rsidRPr="008E2B74">
        <w:rPr>
          <w:color w:val="000000"/>
          <w:spacing w:val="-1"/>
          <w:lang w:val="ru-RU"/>
        </w:rPr>
        <w:t>в</w:t>
      </w:r>
      <w:r w:rsidRPr="008E2B74">
        <w:rPr>
          <w:color w:val="000000"/>
          <w:lang w:val="ru-RU"/>
        </w:rPr>
        <w:t xml:space="preserve">ания </w:t>
      </w:r>
      <w:r w:rsidRPr="008E2B74">
        <w:rPr>
          <w:color w:val="000000"/>
          <w:spacing w:val="33"/>
          <w:lang w:val="ru-RU"/>
        </w:rPr>
        <w:t xml:space="preserve"> </w:t>
      </w:r>
      <w:r w:rsidRPr="008E2B74">
        <w:rPr>
          <w:color w:val="000000"/>
          <w:spacing w:val="1"/>
          <w:lang w:val="ru-RU"/>
        </w:rPr>
        <w:t>к</w:t>
      </w:r>
      <w:r w:rsidRPr="008E2B74">
        <w:rPr>
          <w:color w:val="000000"/>
          <w:spacing w:val="-1"/>
          <w:lang w:val="ru-RU"/>
        </w:rPr>
        <w:t>ъ</w:t>
      </w:r>
      <w:r w:rsidRPr="008E2B74">
        <w:rPr>
          <w:color w:val="000000"/>
          <w:lang w:val="ru-RU"/>
        </w:rPr>
        <w:t xml:space="preserve">м </w:t>
      </w:r>
      <w:r w:rsidRPr="008E2B74">
        <w:rPr>
          <w:color w:val="000000"/>
          <w:spacing w:val="1"/>
        </w:rPr>
        <w:t>участниците</w:t>
      </w:r>
      <w:r w:rsidRPr="008E2B74">
        <w:rPr>
          <w:color w:val="000000"/>
          <w:spacing w:val="1"/>
          <w:lang w:val="ru-RU"/>
        </w:rPr>
        <w:t xml:space="preserve"> </w:t>
      </w:r>
      <w:r w:rsidRPr="008E2B74">
        <w:rPr>
          <w:color w:val="000000"/>
          <w:lang w:val="ru-RU"/>
        </w:rPr>
        <w:t>и проц</w:t>
      </w:r>
      <w:r w:rsidRPr="008E2B74">
        <w:rPr>
          <w:color w:val="000000"/>
          <w:spacing w:val="-2"/>
          <w:lang w:val="ru-RU"/>
        </w:rPr>
        <w:t>е</w:t>
      </w:r>
      <w:r w:rsidRPr="008E2B74">
        <w:rPr>
          <w:color w:val="000000"/>
          <w:lang w:val="ru-RU"/>
        </w:rPr>
        <w:t>д</w:t>
      </w:r>
      <w:r w:rsidRPr="008E2B74">
        <w:rPr>
          <w:color w:val="000000"/>
          <w:spacing w:val="-2"/>
          <w:lang w:val="ru-RU"/>
        </w:rPr>
        <w:t>у</w:t>
      </w:r>
      <w:r w:rsidRPr="008E2B74">
        <w:rPr>
          <w:color w:val="000000"/>
          <w:lang w:val="ru-RU"/>
        </w:rPr>
        <w:t>рата</w:t>
      </w:r>
      <w:r w:rsidRPr="008E2B74">
        <w:rPr>
          <w:color w:val="000000"/>
          <w:spacing w:val="1"/>
          <w:lang w:val="ru-RU"/>
        </w:rPr>
        <w:t xml:space="preserve"> </w:t>
      </w:r>
      <w:r w:rsidRPr="008E2B74">
        <w:rPr>
          <w:color w:val="000000"/>
          <w:lang w:val="ru-RU"/>
        </w:rPr>
        <w:t>по про</w:t>
      </w:r>
      <w:r w:rsidRPr="008E2B74">
        <w:rPr>
          <w:color w:val="000000"/>
          <w:spacing w:val="-1"/>
          <w:lang w:val="ru-RU"/>
        </w:rPr>
        <w:t>в</w:t>
      </w:r>
      <w:r w:rsidRPr="008E2B74">
        <w:rPr>
          <w:color w:val="000000"/>
          <w:lang w:val="ru-RU"/>
        </w:rPr>
        <w:t>е</w:t>
      </w:r>
      <w:r w:rsidRPr="008E2B74">
        <w:rPr>
          <w:color w:val="000000"/>
          <w:spacing w:val="-1"/>
          <w:lang w:val="ru-RU"/>
        </w:rPr>
        <w:t>ж</w:t>
      </w:r>
      <w:r w:rsidRPr="008E2B74">
        <w:rPr>
          <w:color w:val="000000"/>
          <w:lang w:val="ru-RU"/>
        </w:rPr>
        <w:t>дането</w:t>
      </w:r>
      <w:r w:rsidRPr="008E2B74">
        <w:rPr>
          <w:color w:val="000000"/>
          <w:spacing w:val="-2"/>
          <w:lang w:val="ru-RU"/>
        </w:rPr>
        <w:t xml:space="preserve"> </w:t>
      </w:r>
      <w:r w:rsidRPr="008E2B74">
        <w:rPr>
          <w:color w:val="000000"/>
          <w:lang w:val="ru-RU"/>
        </w:rPr>
        <w:t>й.</w:t>
      </w:r>
    </w:p>
    <w:p w:rsidR="005D4210" w:rsidRPr="008E2B74" w:rsidRDefault="005D4210" w:rsidP="005D4210">
      <w:pPr>
        <w:widowControl w:val="0"/>
        <w:autoSpaceDE w:val="0"/>
        <w:autoSpaceDN w:val="0"/>
        <w:adjustRightInd w:val="0"/>
        <w:ind w:firstLine="540"/>
        <w:jc w:val="both"/>
        <w:rPr>
          <w:color w:val="000000"/>
          <w:lang w:val="ru-RU"/>
        </w:rPr>
      </w:pPr>
    </w:p>
    <w:p w:rsidR="005D4210" w:rsidRPr="00E7430F" w:rsidRDefault="005D4210" w:rsidP="005D4210">
      <w:pPr>
        <w:ind w:firstLine="720"/>
        <w:jc w:val="both"/>
        <w:rPr>
          <w:b/>
          <w:color w:val="000000"/>
          <w:u w:val="single"/>
          <w:lang w:val="ru-RU"/>
        </w:rPr>
      </w:pPr>
      <w:r w:rsidRPr="00E7430F">
        <w:rPr>
          <w:b/>
          <w:color w:val="000000"/>
          <w:lang w:val="ru-RU"/>
        </w:rPr>
        <w:t>4</w:t>
      </w:r>
      <w:r w:rsidRPr="00E7430F">
        <w:rPr>
          <w:b/>
          <w:color w:val="000000"/>
          <w:u w:val="single"/>
          <w:lang w:val="ru-RU"/>
        </w:rPr>
        <w:t>. Кратко описание на предмета на обществената поръчка</w:t>
      </w:r>
    </w:p>
    <w:p w:rsidR="005D4210" w:rsidRPr="00E7430F" w:rsidRDefault="005D4210" w:rsidP="005D4210">
      <w:pPr>
        <w:ind w:firstLine="720"/>
        <w:jc w:val="both"/>
        <w:rPr>
          <w:b/>
          <w:color w:val="000000"/>
          <w:u w:val="single"/>
          <w:lang w:val="ru-RU"/>
        </w:rPr>
      </w:pPr>
    </w:p>
    <w:p w:rsidR="005D4210" w:rsidRPr="00E7430F" w:rsidRDefault="005D4210" w:rsidP="004E762E">
      <w:pPr>
        <w:autoSpaceDE w:val="0"/>
        <w:autoSpaceDN w:val="0"/>
        <w:adjustRightInd w:val="0"/>
        <w:spacing w:line="320" w:lineRule="exact"/>
        <w:jc w:val="both"/>
        <w:rPr>
          <w:rFonts w:eastAsia="Calibri"/>
          <w:b/>
          <w:sz w:val="28"/>
          <w:szCs w:val="28"/>
          <w:u w:val="single"/>
          <w:lang w:val="bg-BG"/>
        </w:rPr>
      </w:pPr>
      <w:r w:rsidRPr="00E7430F">
        <w:rPr>
          <w:rFonts w:eastAsia="Calibri"/>
        </w:rPr>
        <w:tab/>
      </w:r>
      <w:r w:rsidR="006705AF">
        <w:rPr>
          <w:rFonts w:eastAsia="Calibri"/>
          <w:lang w:val="bg-BG"/>
        </w:rPr>
        <w:t>Доставките</w:t>
      </w:r>
      <w:r w:rsidRPr="00E7430F">
        <w:rPr>
          <w:rFonts w:eastAsia="Calibri"/>
        </w:rPr>
        <w:t xml:space="preserve">, предмет на поръчката, са за техническо обслужване и ремонт на </w:t>
      </w:r>
      <w:r w:rsidRPr="00E7430F">
        <w:rPr>
          <w:rFonts w:eastAsia="Calibri"/>
          <w:lang w:val="bg-BG"/>
        </w:rPr>
        <w:t xml:space="preserve">наличната земеделска и горска техника </w:t>
      </w:r>
      <w:r w:rsidR="001420BC">
        <w:rPr>
          <w:rFonts w:eastAsia="Calibri"/>
        </w:rPr>
        <w:t>на Д</w:t>
      </w:r>
      <w:r w:rsidR="001420BC">
        <w:rPr>
          <w:rFonts w:eastAsia="Calibri"/>
          <w:lang w:val="bg-BG"/>
        </w:rPr>
        <w:t>Л</w:t>
      </w:r>
      <w:r w:rsidRPr="00E7430F">
        <w:rPr>
          <w:rFonts w:eastAsia="Calibri"/>
        </w:rPr>
        <w:t xml:space="preserve">С </w:t>
      </w:r>
      <w:r w:rsidR="00F82A8F">
        <w:rPr>
          <w:rFonts w:eastAsia="Calibri"/>
          <w:lang w:val="bg-BG"/>
        </w:rPr>
        <w:t>Русалка</w:t>
      </w:r>
      <w:r w:rsidR="006705AF">
        <w:rPr>
          <w:rFonts w:eastAsia="Calibri"/>
          <w:lang w:val="bg-BG"/>
        </w:rPr>
        <w:t>,което ще се извършва от служител на ДЛС</w:t>
      </w:r>
      <w:r w:rsidRPr="00E7430F">
        <w:rPr>
          <w:rFonts w:eastAsia="Calibri"/>
        </w:rPr>
        <w:t xml:space="preserve">, </w:t>
      </w:r>
    </w:p>
    <w:p w:rsidR="005D4210" w:rsidRDefault="005D4210" w:rsidP="005D4210">
      <w:pPr>
        <w:autoSpaceDE w:val="0"/>
        <w:autoSpaceDN w:val="0"/>
        <w:adjustRightInd w:val="0"/>
        <w:spacing w:line="320" w:lineRule="exact"/>
        <w:jc w:val="both"/>
        <w:rPr>
          <w:rFonts w:eastAsia="Calibri"/>
          <w:lang w:val="bg-BG"/>
        </w:rPr>
      </w:pPr>
      <w:r w:rsidRPr="00E7430F">
        <w:rPr>
          <w:rFonts w:eastAsia="Calibri"/>
        </w:rPr>
        <w:tab/>
        <w:t>Изпълнението на предмета на поръчката</w:t>
      </w:r>
      <w:r w:rsidR="006705AF">
        <w:rPr>
          <w:rFonts w:eastAsia="Calibri"/>
          <w:lang w:val="bg-BG"/>
        </w:rPr>
        <w:t xml:space="preserve"> касае</w:t>
      </w:r>
      <w:r w:rsidRPr="00E7430F">
        <w:rPr>
          <w:rFonts w:eastAsia="Calibri"/>
        </w:rPr>
        <w:t xml:space="preserve"> следн</w:t>
      </w:r>
      <w:r w:rsidRPr="00E7430F">
        <w:rPr>
          <w:rFonts w:eastAsia="Calibri"/>
          <w:lang w:val="bg-BG"/>
        </w:rPr>
        <w:t>ата налична техника</w:t>
      </w:r>
      <w:r w:rsidRPr="00E7430F">
        <w:rPr>
          <w:rFonts w:eastAsia="Calibri"/>
        </w:rPr>
        <w:t>:</w:t>
      </w:r>
    </w:p>
    <w:tbl>
      <w:tblPr>
        <w:tblW w:w="83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70"/>
        <w:gridCol w:w="4850"/>
        <w:gridCol w:w="1027"/>
        <w:gridCol w:w="1864"/>
      </w:tblGrid>
      <w:tr w:rsidR="00662709" w:rsidTr="00662709">
        <w:trPr>
          <w:jc w:val="center"/>
        </w:trPr>
        <w:tc>
          <w:tcPr>
            <w:tcW w:w="570" w:type="dxa"/>
            <w:vAlign w:val="center"/>
          </w:tcPr>
          <w:p w:rsidR="00662709" w:rsidRPr="00BF3D42" w:rsidRDefault="00662709" w:rsidP="00BF3D42">
            <w:pPr>
              <w:pStyle w:val="normal"/>
              <w:spacing w:before="100" w:beforeAutospacing="1" w:after="100" w:afterAutospacing="1"/>
              <w:jc w:val="center"/>
              <w:rPr>
                <w:rFonts w:ascii="Times New Roman" w:eastAsia="Times New Roman" w:hAnsi="Times New Roman" w:cs="Times New Roman"/>
                <w:sz w:val="24"/>
                <w:szCs w:val="24"/>
              </w:rPr>
            </w:pPr>
            <w:r w:rsidRPr="00BF3D42">
              <w:rPr>
                <w:rFonts w:ascii="Times New Roman" w:eastAsia="Times New Roman" w:hAnsi="Times New Roman" w:cs="Times New Roman"/>
                <w:sz w:val="24"/>
                <w:szCs w:val="24"/>
              </w:rPr>
              <w:t xml:space="preserve">№ </w:t>
            </w:r>
          </w:p>
        </w:tc>
        <w:tc>
          <w:tcPr>
            <w:tcW w:w="4850" w:type="dxa"/>
            <w:vAlign w:val="center"/>
          </w:tcPr>
          <w:p w:rsidR="00662709" w:rsidRPr="00BF3D42" w:rsidRDefault="00662709" w:rsidP="008161FE">
            <w:pPr>
              <w:pStyle w:val="normal"/>
              <w:spacing w:before="100" w:beforeAutospacing="1" w:after="100" w:afterAutospacing="1"/>
              <w:jc w:val="center"/>
              <w:rPr>
                <w:rFonts w:ascii="Times New Roman" w:eastAsia="Times New Roman" w:hAnsi="Times New Roman" w:cs="Times New Roman"/>
                <w:sz w:val="24"/>
                <w:szCs w:val="24"/>
              </w:rPr>
            </w:pPr>
            <w:r w:rsidRPr="00BF3D42">
              <w:rPr>
                <w:rFonts w:ascii="Times New Roman" w:eastAsia="Times New Roman" w:hAnsi="Times New Roman" w:cs="Times New Roman"/>
                <w:sz w:val="24"/>
                <w:szCs w:val="24"/>
              </w:rPr>
              <w:t>МАРКА  И  МОДЕЛ</w:t>
            </w:r>
          </w:p>
        </w:tc>
        <w:tc>
          <w:tcPr>
            <w:tcW w:w="1027" w:type="dxa"/>
            <w:vAlign w:val="center"/>
          </w:tcPr>
          <w:p w:rsidR="00662709" w:rsidRPr="00BF3D42" w:rsidRDefault="00662709" w:rsidP="008161FE">
            <w:pPr>
              <w:pStyle w:val="normal"/>
              <w:spacing w:before="100" w:beforeAutospacing="1" w:after="100" w:afterAutospacing="1"/>
              <w:jc w:val="center"/>
              <w:rPr>
                <w:rFonts w:ascii="Times New Roman" w:eastAsia="Times New Roman" w:hAnsi="Times New Roman" w:cs="Times New Roman"/>
                <w:sz w:val="24"/>
                <w:szCs w:val="24"/>
              </w:rPr>
            </w:pPr>
            <w:r w:rsidRPr="00BF3D42">
              <w:rPr>
                <w:rFonts w:ascii="Times New Roman" w:eastAsia="Times New Roman" w:hAnsi="Times New Roman" w:cs="Times New Roman"/>
                <w:sz w:val="24"/>
                <w:szCs w:val="24"/>
              </w:rPr>
              <w:t>бройки</w:t>
            </w:r>
          </w:p>
        </w:tc>
        <w:tc>
          <w:tcPr>
            <w:tcW w:w="1864" w:type="dxa"/>
            <w:vAlign w:val="center"/>
          </w:tcPr>
          <w:p w:rsidR="00662709" w:rsidRPr="00BF3D42" w:rsidRDefault="00662709" w:rsidP="008161FE">
            <w:pPr>
              <w:pStyle w:val="normal"/>
              <w:spacing w:before="100" w:beforeAutospacing="1" w:after="100" w:afterAutospacing="1"/>
              <w:jc w:val="center"/>
              <w:rPr>
                <w:rFonts w:ascii="Times New Roman" w:eastAsia="Times New Roman" w:hAnsi="Times New Roman" w:cs="Times New Roman"/>
                <w:sz w:val="24"/>
                <w:szCs w:val="24"/>
              </w:rPr>
            </w:pPr>
            <w:r w:rsidRPr="00BF3D42">
              <w:rPr>
                <w:rFonts w:ascii="Times New Roman" w:eastAsia="Times New Roman" w:hAnsi="Times New Roman" w:cs="Times New Roman"/>
                <w:sz w:val="24"/>
                <w:szCs w:val="24"/>
              </w:rPr>
              <w:t>гориво</w:t>
            </w:r>
          </w:p>
        </w:tc>
      </w:tr>
      <w:tr w:rsidR="00662709" w:rsidTr="00662709">
        <w:trPr>
          <w:jc w:val="center"/>
        </w:trPr>
        <w:tc>
          <w:tcPr>
            <w:tcW w:w="570" w:type="dxa"/>
          </w:tcPr>
          <w:p w:rsidR="00662709" w:rsidRPr="00BF3D42" w:rsidRDefault="00662709" w:rsidP="008161FE">
            <w:pPr>
              <w:pStyle w:val="normal"/>
              <w:spacing w:before="100" w:beforeAutospacing="1" w:after="100" w:afterAutospacing="1"/>
              <w:jc w:val="center"/>
              <w:rPr>
                <w:rFonts w:ascii="Times New Roman" w:eastAsia="Times New Roman" w:hAnsi="Times New Roman" w:cs="Times New Roman"/>
                <w:sz w:val="24"/>
                <w:szCs w:val="24"/>
              </w:rPr>
            </w:pPr>
            <w:r w:rsidRPr="00BF3D42">
              <w:rPr>
                <w:rFonts w:ascii="Times New Roman" w:eastAsia="Times New Roman" w:hAnsi="Times New Roman" w:cs="Times New Roman"/>
                <w:sz w:val="24"/>
                <w:szCs w:val="24"/>
              </w:rPr>
              <w:t>1</w:t>
            </w:r>
          </w:p>
        </w:tc>
        <w:tc>
          <w:tcPr>
            <w:tcW w:w="4850" w:type="dxa"/>
          </w:tcPr>
          <w:p w:rsidR="00662709" w:rsidRPr="00BF3D42" w:rsidRDefault="00662709" w:rsidP="008161FE">
            <w:pPr>
              <w:pStyle w:val="normal"/>
              <w:spacing w:before="100" w:beforeAutospacing="1" w:after="100" w:afterAutospacing="1"/>
              <w:rPr>
                <w:rFonts w:ascii="Times New Roman" w:eastAsia="Times New Roman" w:hAnsi="Times New Roman" w:cs="Times New Roman"/>
                <w:sz w:val="24"/>
                <w:szCs w:val="24"/>
              </w:rPr>
            </w:pPr>
            <w:r w:rsidRPr="00BF3D42">
              <w:rPr>
                <w:rFonts w:ascii="Times New Roman" w:eastAsia="Times New Roman" w:hAnsi="Times New Roman" w:cs="Times New Roman"/>
                <w:sz w:val="24"/>
                <w:szCs w:val="24"/>
              </w:rPr>
              <w:t>ТОВАРЕН АВТОМОБИЛ „ЗИЛ 131”</w:t>
            </w:r>
          </w:p>
        </w:tc>
        <w:tc>
          <w:tcPr>
            <w:tcW w:w="1027" w:type="dxa"/>
          </w:tcPr>
          <w:p w:rsidR="00662709" w:rsidRPr="00BF3D42" w:rsidRDefault="00662709" w:rsidP="008161FE">
            <w:pPr>
              <w:pStyle w:val="normal"/>
              <w:spacing w:before="100" w:beforeAutospacing="1" w:after="100" w:afterAutospacing="1"/>
              <w:jc w:val="center"/>
              <w:rPr>
                <w:rFonts w:ascii="Times New Roman" w:eastAsia="Times New Roman" w:hAnsi="Times New Roman" w:cs="Times New Roman"/>
                <w:sz w:val="24"/>
                <w:szCs w:val="24"/>
              </w:rPr>
            </w:pPr>
            <w:r w:rsidRPr="00BF3D42">
              <w:rPr>
                <w:rFonts w:ascii="Times New Roman" w:eastAsia="Times New Roman" w:hAnsi="Times New Roman" w:cs="Times New Roman"/>
                <w:sz w:val="24"/>
                <w:szCs w:val="24"/>
              </w:rPr>
              <w:t>2</w:t>
            </w:r>
          </w:p>
        </w:tc>
        <w:tc>
          <w:tcPr>
            <w:tcW w:w="1864" w:type="dxa"/>
          </w:tcPr>
          <w:p w:rsidR="00662709" w:rsidRPr="00BF3D42" w:rsidRDefault="00662709" w:rsidP="008161FE">
            <w:pPr>
              <w:pStyle w:val="normal"/>
              <w:spacing w:before="100" w:beforeAutospacing="1" w:after="100" w:afterAutospacing="1"/>
              <w:jc w:val="center"/>
              <w:rPr>
                <w:rFonts w:ascii="Times New Roman" w:eastAsia="Times New Roman" w:hAnsi="Times New Roman" w:cs="Times New Roman"/>
                <w:sz w:val="24"/>
                <w:szCs w:val="24"/>
              </w:rPr>
            </w:pPr>
            <w:r w:rsidRPr="00BF3D42">
              <w:rPr>
                <w:rFonts w:ascii="Times New Roman" w:eastAsia="Times New Roman" w:hAnsi="Times New Roman" w:cs="Times New Roman"/>
                <w:sz w:val="24"/>
                <w:szCs w:val="24"/>
              </w:rPr>
              <w:t>ГАЗ БЕНЗИН</w:t>
            </w:r>
          </w:p>
        </w:tc>
      </w:tr>
      <w:tr w:rsidR="00662709" w:rsidTr="00662709">
        <w:trPr>
          <w:jc w:val="center"/>
        </w:trPr>
        <w:tc>
          <w:tcPr>
            <w:tcW w:w="570" w:type="dxa"/>
          </w:tcPr>
          <w:p w:rsidR="00662709" w:rsidRPr="00BF3D42" w:rsidRDefault="00662709" w:rsidP="008161FE">
            <w:pPr>
              <w:pStyle w:val="normal"/>
              <w:spacing w:before="100" w:beforeAutospacing="1" w:after="100" w:afterAutospacing="1"/>
              <w:jc w:val="center"/>
              <w:rPr>
                <w:rFonts w:ascii="Times New Roman" w:eastAsia="Times New Roman" w:hAnsi="Times New Roman" w:cs="Times New Roman"/>
                <w:sz w:val="24"/>
                <w:szCs w:val="24"/>
              </w:rPr>
            </w:pPr>
            <w:r w:rsidRPr="00BF3D42">
              <w:rPr>
                <w:rFonts w:ascii="Times New Roman" w:eastAsia="Times New Roman" w:hAnsi="Times New Roman" w:cs="Times New Roman"/>
                <w:sz w:val="24"/>
                <w:szCs w:val="24"/>
              </w:rPr>
              <w:t>2</w:t>
            </w:r>
          </w:p>
        </w:tc>
        <w:tc>
          <w:tcPr>
            <w:tcW w:w="4850" w:type="dxa"/>
          </w:tcPr>
          <w:p w:rsidR="00662709" w:rsidRPr="00BF3D42" w:rsidRDefault="00662709" w:rsidP="008161FE">
            <w:pPr>
              <w:pStyle w:val="normal"/>
              <w:spacing w:before="100" w:beforeAutospacing="1" w:after="100" w:afterAutospacing="1"/>
              <w:rPr>
                <w:rFonts w:ascii="Times New Roman" w:eastAsia="Times New Roman" w:hAnsi="Times New Roman" w:cs="Times New Roman"/>
                <w:sz w:val="24"/>
                <w:szCs w:val="24"/>
              </w:rPr>
            </w:pPr>
            <w:r w:rsidRPr="00BF3D42">
              <w:rPr>
                <w:rFonts w:ascii="Times New Roman" w:eastAsia="Times New Roman" w:hAnsi="Times New Roman" w:cs="Times New Roman"/>
                <w:sz w:val="24"/>
                <w:szCs w:val="24"/>
              </w:rPr>
              <w:t>ВЕРИЖЕН ТРАКТОР „ДТ 75”</w:t>
            </w:r>
          </w:p>
        </w:tc>
        <w:tc>
          <w:tcPr>
            <w:tcW w:w="1027" w:type="dxa"/>
          </w:tcPr>
          <w:p w:rsidR="00662709" w:rsidRPr="00BF3D42" w:rsidRDefault="00662709" w:rsidP="008161FE">
            <w:pPr>
              <w:pStyle w:val="normal"/>
              <w:spacing w:before="100" w:beforeAutospacing="1" w:after="100" w:afterAutospacing="1"/>
              <w:jc w:val="center"/>
              <w:rPr>
                <w:rFonts w:ascii="Times New Roman" w:eastAsia="Times New Roman" w:hAnsi="Times New Roman" w:cs="Times New Roman"/>
                <w:sz w:val="24"/>
                <w:szCs w:val="24"/>
              </w:rPr>
            </w:pPr>
            <w:r w:rsidRPr="00BF3D42">
              <w:rPr>
                <w:rFonts w:ascii="Times New Roman" w:eastAsia="Times New Roman" w:hAnsi="Times New Roman" w:cs="Times New Roman"/>
                <w:sz w:val="24"/>
                <w:szCs w:val="24"/>
              </w:rPr>
              <w:t>1</w:t>
            </w:r>
          </w:p>
        </w:tc>
        <w:tc>
          <w:tcPr>
            <w:tcW w:w="1864" w:type="dxa"/>
          </w:tcPr>
          <w:p w:rsidR="00662709" w:rsidRPr="00BF3D42" w:rsidRDefault="00662709" w:rsidP="008161FE">
            <w:pPr>
              <w:pStyle w:val="normal"/>
              <w:spacing w:before="100" w:beforeAutospacing="1" w:after="100" w:afterAutospacing="1"/>
              <w:jc w:val="center"/>
              <w:rPr>
                <w:rFonts w:ascii="Times New Roman" w:eastAsia="Times New Roman" w:hAnsi="Times New Roman" w:cs="Times New Roman"/>
                <w:sz w:val="24"/>
                <w:szCs w:val="24"/>
              </w:rPr>
            </w:pPr>
            <w:r w:rsidRPr="00BF3D42">
              <w:rPr>
                <w:rFonts w:ascii="Times New Roman" w:eastAsia="Times New Roman" w:hAnsi="Times New Roman" w:cs="Times New Roman"/>
                <w:sz w:val="24"/>
                <w:szCs w:val="24"/>
              </w:rPr>
              <w:t>ДИЗЕЛ</w:t>
            </w:r>
          </w:p>
        </w:tc>
      </w:tr>
      <w:tr w:rsidR="00662709" w:rsidTr="00662709">
        <w:trPr>
          <w:jc w:val="center"/>
        </w:trPr>
        <w:tc>
          <w:tcPr>
            <w:tcW w:w="570" w:type="dxa"/>
          </w:tcPr>
          <w:p w:rsidR="00662709" w:rsidRPr="00BF3D42" w:rsidRDefault="00662709" w:rsidP="008161FE">
            <w:pPr>
              <w:pStyle w:val="normal"/>
              <w:spacing w:before="100" w:beforeAutospacing="1" w:after="100" w:afterAutospacing="1"/>
              <w:jc w:val="center"/>
              <w:rPr>
                <w:rFonts w:ascii="Times New Roman" w:eastAsia="Times New Roman" w:hAnsi="Times New Roman" w:cs="Times New Roman"/>
                <w:sz w:val="24"/>
                <w:szCs w:val="24"/>
              </w:rPr>
            </w:pPr>
            <w:r w:rsidRPr="00BF3D42">
              <w:rPr>
                <w:rFonts w:ascii="Times New Roman" w:eastAsia="Times New Roman" w:hAnsi="Times New Roman" w:cs="Times New Roman"/>
                <w:sz w:val="24"/>
                <w:szCs w:val="24"/>
              </w:rPr>
              <w:t>3</w:t>
            </w:r>
          </w:p>
        </w:tc>
        <w:tc>
          <w:tcPr>
            <w:tcW w:w="4850" w:type="dxa"/>
          </w:tcPr>
          <w:p w:rsidR="00662709" w:rsidRPr="00BF3D42" w:rsidRDefault="00662709" w:rsidP="008161FE">
            <w:pPr>
              <w:pStyle w:val="normal"/>
              <w:spacing w:before="100" w:beforeAutospacing="1" w:after="100" w:afterAutospacing="1"/>
              <w:rPr>
                <w:rFonts w:ascii="Times New Roman" w:eastAsia="Times New Roman" w:hAnsi="Times New Roman" w:cs="Times New Roman"/>
                <w:sz w:val="24"/>
                <w:szCs w:val="24"/>
              </w:rPr>
            </w:pPr>
            <w:r w:rsidRPr="00BF3D42">
              <w:rPr>
                <w:rFonts w:ascii="Times New Roman" w:eastAsia="Times New Roman" w:hAnsi="Times New Roman" w:cs="Times New Roman"/>
                <w:sz w:val="24"/>
                <w:szCs w:val="24"/>
              </w:rPr>
              <w:t>ТРАКТОР „ Т 130”</w:t>
            </w:r>
          </w:p>
        </w:tc>
        <w:tc>
          <w:tcPr>
            <w:tcW w:w="1027" w:type="dxa"/>
          </w:tcPr>
          <w:p w:rsidR="00662709" w:rsidRPr="00BF3D42" w:rsidRDefault="00662709" w:rsidP="008161FE">
            <w:pPr>
              <w:pStyle w:val="normal"/>
              <w:spacing w:before="100" w:beforeAutospacing="1" w:after="100" w:afterAutospacing="1"/>
              <w:jc w:val="center"/>
              <w:rPr>
                <w:rFonts w:ascii="Times New Roman" w:eastAsia="Times New Roman" w:hAnsi="Times New Roman" w:cs="Times New Roman"/>
                <w:sz w:val="24"/>
                <w:szCs w:val="24"/>
              </w:rPr>
            </w:pPr>
            <w:r w:rsidRPr="00BF3D42">
              <w:rPr>
                <w:rFonts w:ascii="Times New Roman" w:eastAsia="Times New Roman" w:hAnsi="Times New Roman" w:cs="Times New Roman"/>
                <w:sz w:val="24"/>
                <w:szCs w:val="24"/>
              </w:rPr>
              <w:t>1</w:t>
            </w:r>
          </w:p>
        </w:tc>
        <w:tc>
          <w:tcPr>
            <w:tcW w:w="1864" w:type="dxa"/>
          </w:tcPr>
          <w:p w:rsidR="00662709" w:rsidRPr="00BF3D42" w:rsidRDefault="00662709" w:rsidP="008161FE">
            <w:pPr>
              <w:pStyle w:val="normal"/>
              <w:spacing w:before="100" w:beforeAutospacing="1" w:after="100" w:afterAutospacing="1"/>
              <w:jc w:val="center"/>
              <w:rPr>
                <w:rFonts w:ascii="Times New Roman" w:eastAsia="Times New Roman" w:hAnsi="Times New Roman" w:cs="Times New Roman"/>
                <w:sz w:val="24"/>
                <w:szCs w:val="24"/>
              </w:rPr>
            </w:pPr>
            <w:r w:rsidRPr="00BF3D42">
              <w:rPr>
                <w:rFonts w:ascii="Times New Roman" w:eastAsia="Times New Roman" w:hAnsi="Times New Roman" w:cs="Times New Roman"/>
                <w:sz w:val="24"/>
                <w:szCs w:val="24"/>
              </w:rPr>
              <w:t>ДИЗЕЛ</w:t>
            </w:r>
          </w:p>
        </w:tc>
      </w:tr>
      <w:tr w:rsidR="00662709" w:rsidTr="00662709">
        <w:trPr>
          <w:jc w:val="center"/>
        </w:trPr>
        <w:tc>
          <w:tcPr>
            <w:tcW w:w="570" w:type="dxa"/>
          </w:tcPr>
          <w:p w:rsidR="00662709" w:rsidRPr="00BF3D42" w:rsidRDefault="00662709" w:rsidP="008161FE">
            <w:pPr>
              <w:pStyle w:val="normal"/>
              <w:spacing w:before="100" w:beforeAutospacing="1" w:after="100" w:afterAutospacing="1"/>
              <w:jc w:val="center"/>
              <w:rPr>
                <w:rFonts w:ascii="Times New Roman" w:eastAsia="Times New Roman" w:hAnsi="Times New Roman" w:cs="Times New Roman"/>
                <w:sz w:val="24"/>
                <w:szCs w:val="24"/>
              </w:rPr>
            </w:pPr>
            <w:r w:rsidRPr="00BF3D42">
              <w:rPr>
                <w:rFonts w:ascii="Times New Roman" w:eastAsia="Times New Roman" w:hAnsi="Times New Roman" w:cs="Times New Roman"/>
                <w:sz w:val="24"/>
                <w:szCs w:val="24"/>
              </w:rPr>
              <w:t>4</w:t>
            </w:r>
          </w:p>
        </w:tc>
        <w:tc>
          <w:tcPr>
            <w:tcW w:w="4850" w:type="dxa"/>
          </w:tcPr>
          <w:p w:rsidR="00662709" w:rsidRPr="00BF3D42" w:rsidRDefault="00662709" w:rsidP="008161FE">
            <w:pPr>
              <w:pStyle w:val="normal"/>
              <w:spacing w:before="100" w:beforeAutospacing="1" w:after="100" w:afterAutospacing="1"/>
              <w:rPr>
                <w:rFonts w:ascii="Times New Roman" w:eastAsia="Times New Roman" w:hAnsi="Times New Roman" w:cs="Times New Roman"/>
                <w:sz w:val="24"/>
                <w:szCs w:val="24"/>
              </w:rPr>
            </w:pPr>
            <w:r w:rsidRPr="00BF3D42">
              <w:rPr>
                <w:rFonts w:ascii="Times New Roman" w:eastAsia="Times New Roman" w:hAnsi="Times New Roman" w:cs="Times New Roman"/>
                <w:sz w:val="24"/>
                <w:szCs w:val="24"/>
              </w:rPr>
              <w:t>КРАН „ ШИПКА” МТЗ 80</w:t>
            </w:r>
          </w:p>
        </w:tc>
        <w:tc>
          <w:tcPr>
            <w:tcW w:w="1027" w:type="dxa"/>
          </w:tcPr>
          <w:p w:rsidR="00662709" w:rsidRPr="00BF3D42" w:rsidRDefault="00662709" w:rsidP="008161FE">
            <w:pPr>
              <w:pStyle w:val="normal"/>
              <w:spacing w:before="100" w:beforeAutospacing="1" w:after="100" w:afterAutospacing="1"/>
              <w:jc w:val="center"/>
              <w:rPr>
                <w:rFonts w:ascii="Times New Roman" w:eastAsia="Times New Roman" w:hAnsi="Times New Roman" w:cs="Times New Roman"/>
                <w:sz w:val="24"/>
                <w:szCs w:val="24"/>
              </w:rPr>
            </w:pPr>
            <w:r w:rsidRPr="00BF3D42">
              <w:rPr>
                <w:rFonts w:ascii="Times New Roman" w:eastAsia="Times New Roman" w:hAnsi="Times New Roman" w:cs="Times New Roman"/>
                <w:sz w:val="24"/>
                <w:szCs w:val="24"/>
              </w:rPr>
              <w:t>1</w:t>
            </w:r>
          </w:p>
        </w:tc>
        <w:tc>
          <w:tcPr>
            <w:tcW w:w="1864" w:type="dxa"/>
          </w:tcPr>
          <w:p w:rsidR="00662709" w:rsidRPr="00BF3D42" w:rsidRDefault="00662709" w:rsidP="008161FE">
            <w:pPr>
              <w:pStyle w:val="normal"/>
              <w:spacing w:before="100" w:beforeAutospacing="1" w:after="100" w:afterAutospacing="1"/>
              <w:jc w:val="center"/>
              <w:rPr>
                <w:rFonts w:ascii="Times New Roman" w:eastAsia="Times New Roman" w:hAnsi="Times New Roman" w:cs="Times New Roman"/>
                <w:sz w:val="24"/>
                <w:szCs w:val="24"/>
              </w:rPr>
            </w:pPr>
            <w:r w:rsidRPr="00BF3D42">
              <w:rPr>
                <w:rFonts w:ascii="Times New Roman" w:eastAsia="Times New Roman" w:hAnsi="Times New Roman" w:cs="Times New Roman"/>
                <w:sz w:val="24"/>
                <w:szCs w:val="24"/>
              </w:rPr>
              <w:t>ДИЗЕЛ</w:t>
            </w:r>
          </w:p>
        </w:tc>
      </w:tr>
      <w:tr w:rsidR="00662709" w:rsidTr="00662709">
        <w:trPr>
          <w:jc w:val="center"/>
        </w:trPr>
        <w:tc>
          <w:tcPr>
            <w:tcW w:w="570" w:type="dxa"/>
          </w:tcPr>
          <w:p w:rsidR="00662709" w:rsidRPr="00BF3D42" w:rsidRDefault="00662709" w:rsidP="008161FE">
            <w:pPr>
              <w:pStyle w:val="normal"/>
              <w:spacing w:before="100" w:beforeAutospacing="1" w:after="100" w:afterAutospacing="1"/>
              <w:jc w:val="center"/>
              <w:rPr>
                <w:rFonts w:ascii="Times New Roman" w:eastAsia="Times New Roman" w:hAnsi="Times New Roman" w:cs="Times New Roman"/>
                <w:sz w:val="24"/>
                <w:szCs w:val="24"/>
              </w:rPr>
            </w:pPr>
            <w:r w:rsidRPr="00BF3D42">
              <w:rPr>
                <w:rFonts w:ascii="Times New Roman" w:eastAsia="Times New Roman" w:hAnsi="Times New Roman" w:cs="Times New Roman"/>
                <w:sz w:val="24"/>
                <w:szCs w:val="24"/>
              </w:rPr>
              <w:t>5</w:t>
            </w:r>
          </w:p>
        </w:tc>
        <w:tc>
          <w:tcPr>
            <w:tcW w:w="4850" w:type="dxa"/>
          </w:tcPr>
          <w:p w:rsidR="00662709" w:rsidRPr="00BF3D42" w:rsidRDefault="00662709" w:rsidP="008161FE">
            <w:pPr>
              <w:pStyle w:val="normal"/>
              <w:spacing w:before="100" w:beforeAutospacing="1" w:after="100" w:afterAutospacing="1"/>
              <w:rPr>
                <w:rFonts w:ascii="Times New Roman" w:eastAsia="Times New Roman" w:hAnsi="Times New Roman" w:cs="Times New Roman"/>
                <w:sz w:val="24"/>
                <w:szCs w:val="24"/>
              </w:rPr>
            </w:pPr>
            <w:r w:rsidRPr="00BF3D42">
              <w:rPr>
                <w:rFonts w:ascii="Times New Roman" w:eastAsia="Times New Roman" w:hAnsi="Times New Roman" w:cs="Times New Roman"/>
                <w:sz w:val="24"/>
                <w:szCs w:val="24"/>
              </w:rPr>
              <w:t>СЕНОКОСАЧКА ВСS</w:t>
            </w:r>
          </w:p>
        </w:tc>
        <w:tc>
          <w:tcPr>
            <w:tcW w:w="1027" w:type="dxa"/>
          </w:tcPr>
          <w:p w:rsidR="00662709" w:rsidRPr="00BF3D42" w:rsidRDefault="00662709" w:rsidP="008161FE">
            <w:pPr>
              <w:pStyle w:val="normal"/>
              <w:spacing w:before="100" w:beforeAutospacing="1" w:after="100" w:afterAutospacing="1"/>
              <w:jc w:val="center"/>
              <w:rPr>
                <w:rFonts w:ascii="Times New Roman" w:eastAsia="Times New Roman" w:hAnsi="Times New Roman" w:cs="Times New Roman"/>
                <w:sz w:val="24"/>
                <w:szCs w:val="24"/>
              </w:rPr>
            </w:pPr>
            <w:r w:rsidRPr="00BF3D42">
              <w:rPr>
                <w:rFonts w:ascii="Times New Roman" w:eastAsia="Times New Roman" w:hAnsi="Times New Roman" w:cs="Times New Roman"/>
                <w:sz w:val="24"/>
                <w:szCs w:val="24"/>
              </w:rPr>
              <w:t>1</w:t>
            </w:r>
          </w:p>
        </w:tc>
        <w:tc>
          <w:tcPr>
            <w:tcW w:w="1864" w:type="dxa"/>
          </w:tcPr>
          <w:p w:rsidR="00662709" w:rsidRPr="00BF3D42" w:rsidRDefault="00662709" w:rsidP="008161FE">
            <w:pPr>
              <w:pStyle w:val="normal"/>
              <w:spacing w:before="100" w:beforeAutospacing="1" w:after="100" w:afterAutospacing="1"/>
              <w:jc w:val="center"/>
              <w:rPr>
                <w:rFonts w:ascii="Times New Roman" w:eastAsia="Times New Roman" w:hAnsi="Times New Roman" w:cs="Times New Roman"/>
                <w:sz w:val="24"/>
                <w:szCs w:val="24"/>
              </w:rPr>
            </w:pPr>
            <w:r w:rsidRPr="00BF3D42">
              <w:rPr>
                <w:rFonts w:ascii="Times New Roman" w:eastAsia="Times New Roman" w:hAnsi="Times New Roman" w:cs="Times New Roman"/>
                <w:sz w:val="24"/>
                <w:szCs w:val="24"/>
              </w:rPr>
              <w:t>ДИЗЕЛ</w:t>
            </w:r>
          </w:p>
        </w:tc>
      </w:tr>
      <w:tr w:rsidR="00662709" w:rsidTr="00662709">
        <w:trPr>
          <w:jc w:val="center"/>
        </w:trPr>
        <w:tc>
          <w:tcPr>
            <w:tcW w:w="570" w:type="dxa"/>
          </w:tcPr>
          <w:p w:rsidR="00662709" w:rsidRPr="00BF3D42" w:rsidRDefault="00662709" w:rsidP="008161FE">
            <w:pPr>
              <w:pStyle w:val="normal"/>
              <w:spacing w:before="100" w:beforeAutospacing="1" w:after="100" w:afterAutospacing="1"/>
              <w:jc w:val="center"/>
              <w:rPr>
                <w:rFonts w:ascii="Times New Roman" w:eastAsia="Times New Roman" w:hAnsi="Times New Roman" w:cs="Times New Roman"/>
                <w:sz w:val="24"/>
                <w:szCs w:val="24"/>
              </w:rPr>
            </w:pPr>
            <w:r w:rsidRPr="00BF3D42">
              <w:rPr>
                <w:rFonts w:ascii="Times New Roman" w:eastAsia="Times New Roman" w:hAnsi="Times New Roman" w:cs="Times New Roman"/>
                <w:sz w:val="24"/>
                <w:szCs w:val="24"/>
              </w:rPr>
              <w:t>6</w:t>
            </w:r>
          </w:p>
        </w:tc>
        <w:tc>
          <w:tcPr>
            <w:tcW w:w="4850" w:type="dxa"/>
          </w:tcPr>
          <w:p w:rsidR="00662709" w:rsidRPr="00BF3D42" w:rsidRDefault="00662709" w:rsidP="008161FE">
            <w:pPr>
              <w:pStyle w:val="normal"/>
              <w:spacing w:before="100" w:beforeAutospacing="1" w:after="100" w:afterAutospacing="1"/>
              <w:rPr>
                <w:rFonts w:ascii="Times New Roman" w:eastAsia="Times New Roman" w:hAnsi="Times New Roman" w:cs="Times New Roman"/>
                <w:sz w:val="24"/>
                <w:szCs w:val="24"/>
              </w:rPr>
            </w:pPr>
            <w:r w:rsidRPr="00BF3D42">
              <w:rPr>
                <w:rFonts w:ascii="Times New Roman" w:eastAsia="Times New Roman" w:hAnsi="Times New Roman" w:cs="Times New Roman"/>
                <w:sz w:val="24"/>
                <w:szCs w:val="24"/>
              </w:rPr>
              <w:t>СЕНОСЪБИРАЧКА ВСS</w:t>
            </w:r>
          </w:p>
        </w:tc>
        <w:tc>
          <w:tcPr>
            <w:tcW w:w="1027" w:type="dxa"/>
          </w:tcPr>
          <w:p w:rsidR="00662709" w:rsidRPr="00BF3D42" w:rsidRDefault="00662709" w:rsidP="008161FE">
            <w:pPr>
              <w:pStyle w:val="normal"/>
              <w:spacing w:before="100" w:beforeAutospacing="1" w:after="100" w:afterAutospacing="1"/>
              <w:jc w:val="center"/>
              <w:rPr>
                <w:rFonts w:ascii="Times New Roman" w:eastAsia="Times New Roman" w:hAnsi="Times New Roman" w:cs="Times New Roman"/>
                <w:sz w:val="24"/>
                <w:szCs w:val="24"/>
              </w:rPr>
            </w:pPr>
            <w:r w:rsidRPr="00BF3D42">
              <w:rPr>
                <w:rFonts w:ascii="Times New Roman" w:eastAsia="Times New Roman" w:hAnsi="Times New Roman" w:cs="Times New Roman"/>
                <w:sz w:val="24"/>
                <w:szCs w:val="24"/>
              </w:rPr>
              <w:t>1</w:t>
            </w:r>
          </w:p>
        </w:tc>
        <w:tc>
          <w:tcPr>
            <w:tcW w:w="1864" w:type="dxa"/>
          </w:tcPr>
          <w:p w:rsidR="00662709" w:rsidRPr="00BF3D42" w:rsidRDefault="00662709" w:rsidP="008161FE">
            <w:pPr>
              <w:pStyle w:val="normal"/>
              <w:spacing w:before="100" w:beforeAutospacing="1" w:after="100" w:afterAutospacing="1"/>
              <w:jc w:val="center"/>
              <w:rPr>
                <w:rFonts w:ascii="Times New Roman" w:eastAsia="Times New Roman" w:hAnsi="Times New Roman" w:cs="Times New Roman"/>
                <w:sz w:val="24"/>
                <w:szCs w:val="24"/>
              </w:rPr>
            </w:pPr>
            <w:r w:rsidRPr="00BF3D42">
              <w:rPr>
                <w:rFonts w:ascii="Times New Roman" w:eastAsia="Times New Roman" w:hAnsi="Times New Roman" w:cs="Times New Roman"/>
                <w:sz w:val="24"/>
                <w:szCs w:val="24"/>
              </w:rPr>
              <w:t>ДИЗЕЛ</w:t>
            </w:r>
          </w:p>
        </w:tc>
      </w:tr>
      <w:tr w:rsidR="00662709" w:rsidTr="00662709">
        <w:trPr>
          <w:jc w:val="center"/>
        </w:trPr>
        <w:tc>
          <w:tcPr>
            <w:tcW w:w="570" w:type="dxa"/>
          </w:tcPr>
          <w:p w:rsidR="00662709" w:rsidRPr="00BF3D42" w:rsidRDefault="00662709" w:rsidP="008161FE">
            <w:pPr>
              <w:pStyle w:val="normal"/>
              <w:spacing w:before="100" w:beforeAutospacing="1" w:after="100" w:afterAutospacing="1"/>
              <w:jc w:val="center"/>
              <w:rPr>
                <w:rFonts w:ascii="Times New Roman" w:eastAsia="Times New Roman" w:hAnsi="Times New Roman" w:cs="Times New Roman"/>
                <w:sz w:val="24"/>
                <w:szCs w:val="24"/>
              </w:rPr>
            </w:pPr>
            <w:r w:rsidRPr="00BF3D42">
              <w:rPr>
                <w:rFonts w:ascii="Times New Roman" w:eastAsia="Times New Roman" w:hAnsi="Times New Roman" w:cs="Times New Roman"/>
                <w:sz w:val="24"/>
                <w:szCs w:val="24"/>
              </w:rPr>
              <w:t>7</w:t>
            </w:r>
          </w:p>
        </w:tc>
        <w:tc>
          <w:tcPr>
            <w:tcW w:w="4850" w:type="dxa"/>
          </w:tcPr>
          <w:p w:rsidR="00662709" w:rsidRPr="00BF3D42" w:rsidRDefault="00662709" w:rsidP="008161FE">
            <w:pPr>
              <w:pStyle w:val="normal"/>
              <w:spacing w:before="100" w:beforeAutospacing="1" w:after="100" w:afterAutospacing="1"/>
              <w:rPr>
                <w:rFonts w:ascii="Times New Roman" w:eastAsia="Times New Roman" w:hAnsi="Times New Roman" w:cs="Times New Roman"/>
                <w:sz w:val="24"/>
                <w:szCs w:val="24"/>
              </w:rPr>
            </w:pPr>
            <w:r w:rsidRPr="00BF3D42">
              <w:rPr>
                <w:rFonts w:ascii="Times New Roman" w:eastAsia="Times New Roman" w:hAnsi="Times New Roman" w:cs="Times New Roman"/>
                <w:sz w:val="24"/>
                <w:szCs w:val="24"/>
              </w:rPr>
              <w:t>МОТОРЕН ТРИОН „ХУСКВАРНА 365”</w:t>
            </w:r>
          </w:p>
        </w:tc>
        <w:tc>
          <w:tcPr>
            <w:tcW w:w="1027" w:type="dxa"/>
          </w:tcPr>
          <w:p w:rsidR="00662709" w:rsidRPr="00BF3D42" w:rsidRDefault="00662709" w:rsidP="008161FE">
            <w:pPr>
              <w:pStyle w:val="normal"/>
              <w:spacing w:before="100" w:beforeAutospacing="1" w:after="100" w:afterAutospacing="1"/>
              <w:jc w:val="center"/>
              <w:rPr>
                <w:rFonts w:ascii="Times New Roman" w:eastAsia="Times New Roman" w:hAnsi="Times New Roman" w:cs="Times New Roman"/>
                <w:sz w:val="24"/>
                <w:szCs w:val="24"/>
              </w:rPr>
            </w:pPr>
            <w:r w:rsidRPr="00BF3D42">
              <w:rPr>
                <w:rFonts w:ascii="Times New Roman" w:eastAsia="Times New Roman" w:hAnsi="Times New Roman" w:cs="Times New Roman"/>
                <w:sz w:val="24"/>
                <w:szCs w:val="24"/>
              </w:rPr>
              <w:t>2</w:t>
            </w:r>
          </w:p>
        </w:tc>
        <w:tc>
          <w:tcPr>
            <w:tcW w:w="1864" w:type="dxa"/>
          </w:tcPr>
          <w:p w:rsidR="00662709" w:rsidRPr="00BF3D42" w:rsidRDefault="00662709" w:rsidP="008161FE">
            <w:pPr>
              <w:pStyle w:val="normal"/>
              <w:spacing w:before="100" w:beforeAutospacing="1" w:after="100" w:afterAutospacing="1"/>
              <w:jc w:val="center"/>
              <w:rPr>
                <w:rFonts w:ascii="Times New Roman" w:eastAsia="Times New Roman" w:hAnsi="Times New Roman" w:cs="Times New Roman"/>
                <w:sz w:val="24"/>
                <w:szCs w:val="24"/>
              </w:rPr>
            </w:pPr>
            <w:r w:rsidRPr="00BF3D42">
              <w:rPr>
                <w:rFonts w:ascii="Times New Roman" w:eastAsia="Times New Roman" w:hAnsi="Times New Roman" w:cs="Times New Roman"/>
                <w:sz w:val="24"/>
                <w:szCs w:val="24"/>
              </w:rPr>
              <w:t>БЕНЗИН</w:t>
            </w:r>
          </w:p>
        </w:tc>
      </w:tr>
      <w:tr w:rsidR="00662709" w:rsidTr="00662709">
        <w:trPr>
          <w:jc w:val="center"/>
        </w:trPr>
        <w:tc>
          <w:tcPr>
            <w:tcW w:w="570" w:type="dxa"/>
          </w:tcPr>
          <w:p w:rsidR="00662709" w:rsidRPr="00BF3D42" w:rsidRDefault="00662709" w:rsidP="008161FE">
            <w:pPr>
              <w:pStyle w:val="normal"/>
              <w:spacing w:before="100" w:beforeAutospacing="1" w:after="100" w:afterAutospacing="1"/>
              <w:jc w:val="center"/>
              <w:rPr>
                <w:rFonts w:ascii="Times New Roman" w:eastAsia="Times New Roman" w:hAnsi="Times New Roman" w:cs="Times New Roman"/>
                <w:sz w:val="24"/>
                <w:szCs w:val="24"/>
              </w:rPr>
            </w:pPr>
            <w:r w:rsidRPr="00BF3D42">
              <w:rPr>
                <w:rFonts w:ascii="Times New Roman" w:eastAsia="Times New Roman" w:hAnsi="Times New Roman" w:cs="Times New Roman"/>
                <w:sz w:val="24"/>
                <w:szCs w:val="24"/>
              </w:rPr>
              <w:t>8</w:t>
            </w:r>
          </w:p>
        </w:tc>
        <w:tc>
          <w:tcPr>
            <w:tcW w:w="4850" w:type="dxa"/>
          </w:tcPr>
          <w:p w:rsidR="00662709" w:rsidRPr="00BF3D42" w:rsidRDefault="00662709" w:rsidP="008161FE">
            <w:pPr>
              <w:pStyle w:val="normal"/>
              <w:spacing w:before="100" w:beforeAutospacing="1" w:after="100" w:afterAutospacing="1"/>
              <w:rPr>
                <w:rFonts w:ascii="Times New Roman" w:eastAsia="Times New Roman" w:hAnsi="Times New Roman" w:cs="Times New Roman"/>
                <w:sz w:val="24"/>
                <w:szCs w:val="24"/>
              </w:rPr>
            </w:pPr>
            <w:r w:rsidRPr="00BF3D42">
              <w:rPr>
                <w:rFonts w:ascii="Times New Roman" w:eastAsia="Times New Roman" w:hAnsi="Times New Roman" w:cs="Times New Roman"/>
                <w:sz w:val="24"/>
                <w:szCs w:val="24"/>
              </w:rPr>
              <w:t>МОТОРЕН ТРИОН „ХУСКВАРНА 142”</w:t>
            </w:r>
          </w:p>
        </w:tc>
        <w:tc>
          <w:tcPr>
            <w:tcW w:w="1027" w:type="dxa"/>
          </w:tcPr>
          <w:p w:rsidR="00662709" w:rsidRPr="00BF3D42" w:rsidRDefault="00662709" w:rsidP="008161FE">
            <w:pPr>
              <w:pStyle w:val="normal"/>
              <w:spacing w:before="100" w:beforeAutospacing="1" w:after="100" w:afterAutospacing="1"/>
              <w:jc w:val="center"/>
              <w:rPr>
                <w:rFonts w:ascii="Times New Roman" w:eastAsia="Times New Roman" w:hAnsi="Times New Roman" w:cs="Times New Roman"/>
                <w:sz w:val="24"/>
                <w:szCs w:val="24"/>
              </w:rPr>
            </w:pPr>
            <w:r w:rsidRPr="00BF3D42">
              <w:rPr>
                <w:rFonts w:ascii="Times New Roman" w:eastAsia="Times New Roman" w:hAnsi="Times New Roman" w:cs="Times New Roman"/>
                <w:sz w:val="24"/>
                <w:szCs w:val="24"/>
              </w:rPr>
              <w:t>1</w:t>
            </w:r>
          </w:p>
        </w:tc>
        <w:tc>
          <w:tcPr>
            <w:tcW w:w="1864" w:type="dxa"/>
          </w:tcPr>
          <w:p w:rsidR="00662709" w:rsidRPr="00BF3D42" w:rsidRDefault="00662709" w:rsidP="008161FE">
            <w:pPr>
              <w:pStyle w:val="normal"/>
              <w:spacing w:before="100" w:beforeAutospacing="1" w:after="100" w:afterAutospacing="1"/>
              <w:jc w:val="center"/>
              <w:rPr>
                <w:rFonts w:ascii="Times New Roman" w:eastAsia="Times New Roman" w:hAnsi="Times New Roman" w:cs="Times New Roman"/>
                <w:sz w:val="24"/>
                <w:szCs w:val="24"/>
              </w:rPr>
            </w:pPr>
            <w:r w:rsidRPr="00BF3D42">
              <w:rPr>
                <w:rFonts w:ascii="Times New Roman" w:eastAsia="Times New Roman" w:hAnsi="Times New Roman" w:cs="Times New Roman"/>
                <w:sz w:val="24"/>
                <w:szCs w:val="24"/>
              </w:rPr>
              <w:t>БЕНЗИН</w:t>
            </w:r>
          </w:p>
        </w:tc>
      </w:tr>
      <w:tr w:rsidR="00662709" w:rsidTr="00662709">
        <w:trPr>
          <w:jc w:val="center"/>
        </w:trPr>
        <w:tc>
          <w:tcPr>
            <w:tcW w:w="570" w:type="dxa"/>
          </w:tcPr>
          <w:p w:rsidR="00662709" w:rsidRPr="00BF3D42" w:rsidRDefault="00662709" w:rsidP="008161FE">
            <w:pPr>
              <w:pStyle w:val="normal"/>
              <w:spacing w:before="100" w:beforeAutospacing="1" w:after="100" w:afterAutospacing="1"/>
              <w:jc w:val="center"/>
              <w:rPr>
                <w:rFonts w:ascii="Times New Roman" w:eastAsia="Times New Roman" w:hAnsi="Times New Roman" w:cs="Times New Roman"/>
                <w:sz w:val="24"/>
                <w:szCs w:val="24"/>
              </w:rPr>
            </w:pPr>
            <w:r w:rsidRPr="00BF3D42">
              <w:rPr>
                <w:rFonts w:ascii="Times New Roman" w:eastAsia="Times New Roman" w:hAnsi="Times New Roman" w:cs="Times New Roman"/>
                <w:sz w:val="24"/>
                <w:szCs w:val="24"/>
              </w:rPr>
              <w:t>9</w:t>
            </w:r>
          </w:p>
        </w:tc>
        <w:tc>
          <w:tcPr>
            <w:tcW w:w="4850" w:type="dxa"/>
          </w:tcPr>
          <w:p w:rsidR="00662709" w:rsidRPr="00BF3D42" w:rsidRDefault="00662709" w:rsidP="008161FE">
            <w:pPr>
              <w:pStyle w:val="normal"/>
              <w:spacing w:before="100" w:beforeAutospacing="1" w:after="100" w:afterAutospacing="1"/>
              <w:rPr>
                <w:rFonts w:ascii="Times New Roman" w:eastAsia="Times New Roman" w:hAnsi="Times New Roman" w:cs="Times New Roman"/>
                <w:sz w:val="24"/>
                <w:szCs w:val="24"/>
              </w:rPr>
            </w:pPr>
            <w:r w:rsidRPr="00BF3D42">
              <w:rPr>
                <w:rFonts w:ascii="Times New Roman" w:eastAsia="Times New Roman" w:hAnsi="Times New Roman" w:cs="Times New Roman"/>
                <w:sz w:val="24"/>
                <w:szCs w:val="24"/>
              </w:rPr>
              <w:t>МОТОРЕН ТРИОН „ХУСКВАРНА 137”</w:t>
            </w:r>
          </w:p>
        </w:tc>
        <w:tc>
          <w:tcPr>
            <w:tcW w:w="1027" w:type="dxa"/>
          </w:tcPr>
          <w:p w:rsidR="00662709" w:rsidRPr="00BF3D42" w:rsidRDefault="00662709" w:rsidP="008161FE">
            <w:pPr>
              <w:pStyle w:val="normal"/>
              <w:spacing w:before="100" w:beforeAutospacing="1" w:after="100" w:afterAutospacing="1"/>
              <w:jc w:val="center"/>
              <w:rPr>
                <w:rFonts w:ascii="Times New Roman" w:eastAsia="Times New Roman" w:hAnsi="Times New Roman" w:cs="Times New Roman"/>
                <w:sz w:val="24"/>
                <w:szCs w:val="24"/>
              </w:rPr>
            </w:pPr>
            <w:r w:rsidRPr="00BF3D42">
              <w:rPr>
                <w:rFonts w:ascii="Times New Roman" w:eastAsia="Times New Roman" w:hAnsi="Times New Roman" w:cs="Times New Roman"/>
                <w:sz w:val="24"/>
                <w:szCs w:val="24"/>
              </w:rPr>
              <w:t>2</w:t>
            </w:r>
          </w:p>
        </w:tc>
        <w:tc>
          <w:tcPr>
            <w:tcW w:w="1864" w:type="dxa"/>
          </w:tcPr>
          <w:p w:rsidR="00662709" w:rsidRPr="00BF3D42" w:rsidRDefault="00662709" w:rsidP="008161FE">
            <w:pPr>
              <w:pStyle w:val="normal"/>
              <w:spacing w:before="100" w:beforeAutospacing="1" w:after="100" w:afterAutospacing="1"/>
              <w:jc w:val="center"/>
              <w:rPr>
                <w:rFonts w:ascii="Times New Roman" w:eastAsia="Times New Roman" w:hAnsi="Times New Roman" w:cs="Times New Roman"/>
                <w:sz w:val="24"/>
                <w:szCs w:val="24"/>
              </w:rPr>
            </w:pPr>
            <w:r w:rsidRPr="00BF3D42">
              <w:rPr>
                <w:rFonts w:ascii="Times New Roman" w:eastAsia="Times New Roman" w:hAnsi="Times New Roman" w:cs="Times New Roman"/>
                <w:sz w:val="24"/>
                <w:szCs w:val="24"/>
              </w:rPr>
              <w:t>БЕНЗИН</w:t>
            </w:r>
          </w:p>
        </w:tc>
      </w:tr>
      <w:tr w:rsidR="00662709" w:rsidTr="00662709">
        <w:trPr>
          <w:jc w:val="center"/>
        </w:trPr>
        <w:tc>
          <w:tcPr>
            <w:tcW w:w="570" w:type="dxa"/>
          </w:tcPr>
          <w:p w:rsidR="00662709" w:rsidRPr="00BF3D42" w:rsidRDefault="00662709" w:rsidP="008161FE">
            <w:pPr>
              <w:pStyle w:val="normal"/>
              <w:spacing w:before="100" w:beforeAutospacing="1" w:after="100" w:afterAutospacing="1"/>
              <w:jc w:val="center"/>
              <w:rPr>
                <w:rFonts w:ascii="Times New Roman" w:eastAsia="Times New Roman" w:hAnsi="Times New Roman" w:cs="Times New Roman"/>
                <w:sz w:val="24"/>
                <w:szCs w:val="24"/>
              </w:rPr>
            </w:pPr>
            <w:r w:rsidRPr="00BF3D42">
              <w:rPr>
                <w:rFonts w:ascii="Times New Roman" w:eastAsia="Times New Roman" w:hAnsi="Times New Roman" w:cs="Times New Roman"/>
                <w:sz w:val="24"/>
                <w:szCs w:val="24"/>
              </w:rPr>
              <w:t>10</w:t>
            </w:r>
          </w:p>
        </w:tc>
        <w:tc>
          <w:tcPr>
            <w:tcW w:w="4850" w:type="dxa"/>
          </w:tcPr>
          <w:p w:rsidR="00662709" w:rsidRPr="00BF3D42" w:rsidRDefault="00662709" w:rsidP="008161FE">
            <w:pPr>
              <w:pStyle w:val="normal"/>
              <w:spacing w:before="100" w:beforeAutospacing="1" w:after="100" w:afterAutospacing="1"/>
              <w:rPr>
                <w:rFonts w:ascii="Times New Roman" w:eastAsia="Times New Roman" w:hAnsi="Times New Roman" w:cs="Times New Roman"/>
                <w:sz w:val="24"/>
                <w:szCs w:val="24"/>
              </w:rPr>
            </w:pPr>
            <w:r w:rsidRPr="00BF3D42">
              <w:rPr>
                <w:rFonts w:ascii="Times New Roman" w:eastAsia="Times New Roman" w:hAnsi="Times New Roman" w:cs="Times New Roman"/>
                <w:sz w:val="24"/>
                <w:szCs w:val="24"/>
              </w:rPr>
              <w:t>МОТОРЕН ТРИОН  „ЩИЛ МS 270”</w:t>
            </w:r>
          </w:p>
        </w:tc>
        <w:tc>
          <w:tcPr>
            <w:tcW w:w="1027" w:type="dxa"/>
          </w:tcPr>
          <w:p w:rsidR="00662709" w:rsidRPr="00BF3D42" w:rsidRDefault="00662709" w:rsidP="008161FE">
            <w:pPr>
              <w:pStyle w:val="normal"/>
              <w:spacing w:before="100" w:beforeAutospacing="1" w:after="100" w:afterAutospacing="1"/>
              <w:jc w:val="center"/>
              <w:rPr>
                <w:rFonts w:ascii="Times New Roman" w:eastAsia="Times New Roman" w:hAnsi="Times New Roman" w:cs="Times New Roman"/>
                <w:sz w:val="24"/>
                <w:szCs w:val="24"/>
              </w:rPr>
            </w:pPr>
            <w:r w:rsidRPr="00BF3D42">
              <w:rPr>
                <w:rFonts w:ascii="Times New Roman" w:eastAsia="Times New Roman" w:hAnsi="Times New Roman" w:cs="Times New Roman"/>
                <w:sz w:val="24"/>
                <w:szCs w:val="24"/>
              </w:rPr>
              <w:t>1</w:t>
            </w:r>
          </w:p>
        </w:tc>
        <w:tc>
          <w:tcPr>
            <w:tcW w:w="1864" w:type="dxa"/>
          </w:tcPr>
          <w:p w:rsidR="00662709" w:rsidRPr="00BF3D42" w:rsidRDefault="00662709" w:rsidP="008161FE">
            <w:pPr>
              <w:pStyle w:val="normal"/>
              <w:spacing w:before="100" w:beforeAutospacing="1" w:after="100" w:afterAutospacing="1"/>
              <w:jc w:val="center"/>
              <w:rPr>
                <w:rFonts w:ascii="Times New Roman" w:eastAsia="Times New Roman" w:hAnsi="Times New Roman" w:cs="Times New Roman"/>
                <w:sz w:val="24"/>
                <w:szCs w:val="24"/>
              </w:rPr>
            </w:pPr>
            <w:r w:rsidRPr="00BF3D42">
              <w:rPr>
                <w:rFonts w:ascii="Times New Roman" w:eastAsia="Times New Roman" w:hAnsi="Times New Roman" w:cs="Times New Roman"/>
                <w:sz w:val="24"/>
                <w:szCs w:val="24"/>
              </w:rPr>
              <w:t>БЕНЗИН</w:t>
            </w:r>
          </w:p>
        </w:tc>
      </w:tr>
      <w:tr w:rsidR="00662709" w:rsidTr="00662709">
        <w:trPr>
          <w:jc w:val="center"/>
        </w:trPr>
        <w:tc>
          <w:tcPr>
            <w:tcW w:w="570" w:type="dxa"/>
          </w:tcPr>
          <w:p w:rsidR="00662709" w:rsidRPr="00BF3D42" w:rsidRDefault="00662709" w:rsidP="008161FE">
            <w:pPr>
              <w:pStyle w:val="normal"/>
              <w:spacing w:before="100" w:beforeAutospacing="1" w:after="100" w:afterAutospacing="1"/>
              <w:jc w:val="center"/>
              <w:rPr>
                <w:rFonts w:ascii="Times New Roman" w:eastAsia="Times New Roman" w:hAnsi="Times New Roman" w:cs="Times New Roman"/>
                <w:sz w:val="24"/>
                <w:szCs w:val="24"/>
              </w:rPr>
            </w:pPr>
            <w:r w:rsidRPr="00BF3D42">
              <w:rPr>
                <w:rFonts w:ascii="Times New Roman" w:eastAsia="Times New Roman" w:hAnsi="Times New Roman" w:cs="Times New Roman"/>
                <w:sz w:val="24"/>
                <w:szCs w:val="24"/>
              </w:rPr>
              <w:t>11</w:t>
            </w:r>
          </w:p>
        </w:tc>
        <w:tc>
          <w:tcPr>
            <w:tcW w:w="4850" w:type="dxa"/>
          </w:tcPr>
          <w:p w:rsidR="00662709" w:rsidRPr="00BF3D42" w:rsidRDefault="00662709" w:rsidP="008161FE">
            <w:pPr>
              <w:pStyle w:val="normal"/>
              <w:spacing w:before="100" w:beforeAutospacing="1" w:after="100" w:afterAutospacing="1"/>
              <w:rPr>
                <w:rFonts w:ascii="Times New Roman" w:eastAsia="Times New Roman" w:hAnsi="Times New Roman" w:cs="Times New Roman"/>
                <w:sz w:val="24"/>
                <w:szCs w:val="24"/>
              </w:rPr>
            </w:pPr>
            <w:r w:rsidRPr="00BF3D42">
              <w:rPr>
                <w:rFonts w:ascii="Times New Roman" w:eastAsia="Times New Roman" w:hAnsi="Times New Roman" w:cs="Times New Roman"/>
                <w:sz w:val="24"/>
                <w:szCs w:val="24"/>
              </w:rPr>
              <w:t>МОТОРЕН ТРИОН „ЩИЛ МS 361”</w:t>
            </w:r>
          </w:p>
        </w:tc>
        <w:tc>
          <w:tcPr>
            <w:tcW w:w="1027" w:type="dxa"/>
          </w:tcPr>
          <w:p w:rsidR="00662709" w:rsidRPr="00BF3D42" w:rsidRDefault="00662709" w:rsidP="008161FE">
            <w:pPr>
              <w:pStyle w:val="normal"/>
              <w:spacing w:before="100" w:beforeAutospacing="1" w:after="100" w:afterAutospacing="1"/>
              <w:jc w:val="center"/>
              <w:rPr>
                <w:rFonts w:ascii="Times New Roman" w:eastAsia="Times New Roman" w:hAnsi="Times New Roman" w:cs="Times New Roman"/>
                <w:sz w:val="24"/>
                <w:szCs w:val="24"/>
              </w:rPr>
            </w:pPr>
            <w:r w:rsidRPr="00BF3D42">
              <w:rPr>
                <w:rFonts w:ascii="Times New Roman" w:eastAsia="Times New Roman" w:hAnsi="Times New Roman" w:cs="Times New Roman"/>
                <w:sz w:val="24"/>
                <w:szCs w:val="24"/>
              </w:rPr>
              <w:t>1</w:t>
            </w:r>
          </w:p>
        </w:tc>
        <w:tc>
          <w:tcPr>
            <w:tcW w:w="1864" w:type="dxa"/>
          </w:tcPr>
          <w:p w:rsidR="00662709" w:rsidRPr="00BF3D42" w:rsidRDefault="00662709" w:rsidP="008161FE">
            <w:pPr>
              <w:pStyle w:val="normal"/>
              <w:spacing w:before="100" w:beforeAutospacing="1" w:after="100" w:afterAutospacing="1"/>
              <w:jc w:val="center"/>
              <w:rPr>
                <w:rFonts w:ascii="Times New Roman" w:eastAsia="Times New Roman" w:hAnsi="Times New Roman" w:cs="Times New Roman"/>
                <w:sz w:val="24"/>
                <w:szCs w:val="24"/>
              </w:rPr>
            </w:pPr>
            <w:r w:rsidRPr="00BF3D42">
              <w:rPr>
                <w:rFonts w:ascii="Times New Roman" w:eastAsia="Times New Roman" w:hAnsi="Times New Roman" w:cs="Times New Roman"/>
                <w:sz w:val="24"/>
                <w:szCs w:val="24"/>
              </w:rPr>
              <w:t>БЕНЗИН</w:t>
            </w:r>
          </w:p>
        </w:tc>
      </w:tr>
      <w:tr w:rsidR="00662709" w:rsidTr="00662709">
        <w:trPr>
          <w:jc w:val="center"/>
        </w:trPr>
        <w:tc>
          <w:tcPr>
            <w:tcW w:w="570" w:type="dxa"/>
          </w:tcPr>
          <w:p w:rsidR="00662709" w:rsidRPr="00BF3D42" w:rsidRDefault="00662709" w:rsidP="008161FE">
            <w:pPr>
              <w:pStyle w:val="normal"/>
              <w:spacing w:before="100" w:beforeAutospacing="1" w:after="100" w:afterAutospacing="1"/>
              <w:jc w:val="center"/>
              <w:rPr>
                <w:rFonts w:ascii="Times New Roman" w:eastAsia="Times New Roman" w:hAnsi="Times New Roman" w:cs="Times New Roman"/>
                <w:sz w:val="24"/>
                <w:szCs w:val="24"/>
              </w:rPr>
            </w:pPr>
            <w:r w:rsidRPr="00BF3D42">
              <w:rPr>
                <w:rFonts w:ascii="Times New Roman" w:eastAsia="Times New Roman" w:hAnsi="Times New Roman" w:cs="Times New Roman"/>
                <w:sz w:val="24"/>
                <w:szCs w:val="24"/>
              </w:rPr>
              <w:t>12</w:t>
            </w:r>
          </w:p>
        </w:tc>
        <w:tc>
          <w:tcPr>
            <w:tcW w:w="4850" w:type="dxa"/>
          </w:tcPr>
          <w:p w:rsidR="00662709" w:rsidRPr="00BF3D42" w:rsidRDefault="00662709" w:rsidP="008161FE">
            <w:pPr>
              <w:pStyle w:val="normal"/>
              <w:spacing w:before="100" w:beforeAutospacing="1" w:after="100" w:afterAutospacing="1"/>
              <w:rPr>
                <w:rFonts w:ascii="Times New Roman" w:eastAsia="Times New Roman" w:hAnsi="Times New Roman" w:cs="Times New Roman"/>
                <w:sz w:val="24"/>
                <w:szCs w:val="24"/>
              </w:rPr>
            </w:pPr>
            <w:r w:rsidRPr="00BF3D42">
              <w:rPr>
                <w:rFonts w:ascii="Times New Roman" w:eastAsia="Times New Roman" w:hAnsi="Times New Roman" w:cs="Times New Roman"/>
                <w:sz w:val="24"/>
                <w:szCs w:val="24"/>
              </w:rPr>
              <w:t>МОТОРНА КАСТРАЧКА „НТ 101”</w:t>
            </w:r>
          </w:p>
        </w:tc>
        <w:tc>
          <w:tcPr>
            <w:tcW w:w="1027" w:type="dxa"/>
          </w:tcPr>
          <w:p w:rsidR="00662709" w:rsidRPr="00BF3D42" w:rsidRDefault="00662709" w:rsidP="008161FE">
            <w:pPr>
              <w:pStyle w:val="normal"/>
              <w:spacing w:before="100" w:beforeAutospacing="1" w:after="100" w:afterAutospacing="1"/>
              <w:jc w:val="center"/>
              <w:rPr>
                <w:rFonts w:ascii="Times New Roman" w:eastAsia="Times New Roman" w:hAnsi="Times New Roman" w:cs="Times New Roman"/>
                <w:sz w:val="24"/>
                <w:szCs w:val="24"/>
              </w:rPr>
            </w:pPr>
            <w:r w:rsidRPr="00BF3D42">
              <w:rPr>
                <w:rFonts w:ascii="Times New Roman" w:eastAsia="Times New Roman" w:hAnsi="Times New Roman" w:cs="Times New Roman"/>
                <w:sz w:val="24"/>
                <w:szCs w:val="24"/>
              </w:rPr>
              <w:t>1</w:t>
            </w:r>
          </w:p>
        </w:tc>
        <w:tc>
          <w:tcPr>
            <w:tcW w:w="1864" w:type="dxa"/>
          </w:tcPr>
          <w:p w:rsidR="00662709" w:rsidRPr="00BF3D42" w:rsidRDefault="00662709" w:rsidP="008161FE">
            <w:pPr>
              <w:pStyle w:val="normal"/>
              <w:spacing w:before="100" w:beforeAutospacing="1" w:after="100" w:afterAutospacing="1"/>
              <w:jc w:val="center"/>
              <w:rPr>
                <w:rFonts w:ascii="Times New Roman" w:eastAsia="Times New Roman" w:hAnsi="Times New Roman" w:cs="Times New Roman"/>
                <w:sz w:val="24"/>
                <w:szCs w:val="24"/>
              </w:rPr>
            </w:pPr>
            <w:r w:rsidRPr="00BF3D42">
              <w:rPr>
                <w:rFonts w:ascii="Times New Roman" w:eastAsia="Times New Roman" w:hAnsi="Times New Roman" w:cs="Times New Roman"/>
                <w:sz w:val="24"/>
                <w:szCs w:val="24"/>
              </w:rPr>
              <w:t>БЕНЗИН</w:t>
            </w:r>
          </w:p>
        </w:tc>
      </w:tr>
      <w:tr w:rsidR="00662709" w:rsidTr="00662709">
        <w:trPr>
          <w:jc w:val="center"/>
        </w:trPr>
        <w:tc>
          <w:tcPr>
            <w:tcW w:w="570" w:type="dxa"/>
          </w:tcPr>
          <w:p w:rsidR="00662709" w:rsidRPr="00BF3D42" w:rsidRDefault="00662709" w:rsidP="008161FE">
            <w:pPr>
              <w:pStyle w:val="normal"/>
              <w:spacing w:before="100" w:beforeAutospacing="1" w:after="100" w:afterAutospacing="1"/>
              <w:jc w:val="center"/>
              <w:rPr>
                <w:rFonts w:ascii="Times New Roman" w:eastAsia="Times New Roman" w:hAnsi="Times New Roman" w:cs="Times New Roman"/>
                <w:sz w:val="24"/>
                <w:szCs w:val="24"/>
              </w:rPr>
            </w:pPr>
            <w:r w:rsidRPr="00BF3D42">
              <w:rPr>
                <w:rFonts w:ascii="Times New Roman" w:eastAsia="Times New Roman" w:hAnsi="Times New Roman" w:cs="Times New Roman"/>
                <w:sz w:val="24"/>
                <w:szCs w:val="24"/>
              </w:rPr>
              <w:t>13</w:t>
            </w:r>
          </w:p>
        </w:tc>
        <w:tc>
          <w:tcPr>
            <w:tcW w:w="4850" w:type="dxa"/>
          </w:tcPr>
          <w:p w:rsidR="00662709" w:rsidRPr="00BF3D42" w:rsidRDefault="00662709" w:rsidP="008161FE">
            <w:pPr>
              <w:pStyle w:val="normal"/>
              <w:spacing w:before="100" w:beforeAutospacing="1" w:after="100" w:afterAutospacing="1"/>
              <w:rPr>
                <w:rFonts w:ascii="Times New Roman" w:eastAsia="Times New Roman" w:hAnsi="Times New Roman" w:cs="Times New Roman"/>
                <w:sz w:val="24"/>
                <w:szCs w:val="24"/>
              </w:rPr>
            </w:pPr>
            <w:r w:rsidRPr="00BF3D42">
              <w:rPr>
                <w:rFonts w:ascii="Times New Roman" w:eastAsia="Times New Roman" w:hAnsi="Times New Roman" w:cs="Times New Roman"/>
                <w:sz w:val="24"/>
                <w:szCs w:val="24"/>
              </w:rPr>
              <w:t>АГРЕГАТ „ГАРДЕНИЯ  LТ 65008”</w:t>
            </w:r>
          </w:p>
        </w:tc>
        <w:tc>
          <w:tcPr>
            <w:tcW w:w="1027" w:type="dxa"/>
          </w:tcPr>
          <w:p w:rsidR="00662709" w:rsidRPr="00BF3D42" w:rsidRDefault="00662709" w:rsidP="008161FE">
            <w:pPr>
              <w:pStyle w:val="normal"/>
              <w:spacing w:before="100" w:beforeAutospacing="1" w:after="100" w:afterAutospacing="1"/>
              <w:jc w:val="center"/>
              <w:rPr>
                <w:rFonts w:ascii="Times New Roman" w:eastAsia="Times New Roman" w:hAnsi="Times New Roman" w:cs="Times New Roman"/>
                <w:sz w:val="24"/>
                <w:szCs w:val="24"/>
              </w:rPr>
            </w:pPr>
            <w:r w:rsidRPr="00BF3D42">
              <w:rPr>
                <w:rFonts w:ascii="Times New Roman" w:eastAsia="Times New Roman" w:hAnsi="Times New Roman" w:cs="Times New Roman"/>
                <w:sz w:val="24"/>
                <w:szCs w:val="24"/>
              </w:rPr>
              <w:t>1</w:t>
            </w:r>
          </w:p>
        </w:tc>
        <w:tc>
          <w:tcPr>
            <w:tcW w:w="1864" w:type="dxa"/>
          </w:tcPr>
          <w:p w:rsidR="00662709" w:rsidRPr="00BF3D42" w:rsidRDefault="00662709" w:rsidP="008161FE">
            <w:pPr>
              <w:pStyle w:val="normal"/>
              <w:spacing w:before="100" w:beforeAutospacing="1" w:after="100" w:afterAutospacing="1"/>
              <w:jc w:val="center"/>
              <w:rPr>
                <w:rFonts w:ascii="Times New Roman" w:eastAsia="Times New Roman" w:hAnsi="Times New Roman" w:cs="Times New Roman"/>
                <w:sz w:val="24"/>
                <w:szCs w:val="24"/>
              </w:rPr>
            </w:pPr>
            <w:r w:rsidRPr="00BF3D42">
              <w:rPr>
                <w:rFonts w:ascii="Times New Roman" w:eastAsia="Times New Roman" w:hAnsi="Times New Roman" w:cs="Times New Roman"/>
                <w:sz w:val="24"/>
                <w:szCs w:val="24"/>
              </w:rPr>
              <w:t>БЕНЗИН</w:t>
            </w:r>
          </w:p>
        </w:tc>
      </w:tr>
      <w:tr w:rsidR="00662709" w:rsidTr="00662709">
        <w:trPr>
          <w:jc w:val="center"/>
        </w:trPr>
        <w:tc>
          <w:tcPr>
            <w:tcW w:w="570" w:type="dxa"/>
          </w:tcPr>
          <w:p w:rsidR="00662709" w:rsidRPr="00BF3D42" w:rsidRDefault="00662709" w:rsidP="008161FE">
            <w:pPr>
              <w:pStyle w:val="normal"/>
              <w:spacing w:before="100" w:beforeAutospacing="1" w:after="100" w:afterAutospacing="1"/>
              <w:jc w:val="center"/>
              <w:rPr>
                <w:rFonts w:ascii="Times New Roman" w:eastAsia="Times New Roman" w:hAnsi="Times New Roman" w:cs="Times New Roman"/>
                <w:sz w:val="24"/>
                <w:szCs w:val="24"/>
              </w:rPr>
            </w:pPr>
            <w:r w:rsidRPr="00BF3D42">
              <w:rPr>
                <w:rFonts w:ascii="Times New Roman" w:eastAsia="Times New Roman" w:hAnsi="Times New Roman" w:cs="Times New Roman"/>
                <w:sz w:val="24"/>
                <w:szCs w:val="24"/>
              </w:rPr>
              <w:t>14</w:t>
            </w:r>
          </w:p>
        </w:tc>
        <w:tc>
          <w:tcPr>
            <w:tcW w:w="4850" w:type="dxa"/>
          </w:tcPr>
          <w:p w:rsidR="00662709" w:rsidRPr="00BF3D42" w:rsidRDefault="00662709" w:rsidP="00662709">
            <w:pPr>
              <w:pStyle w:val="normal"/>
              <w:spacing w:before="100" w:beforeAutospacing="1" w:after="100" w:afterAutospacing="1"/>
              <w:rPr>
                <w:rFonts w:ascii="Times New Roman" w:eastAsia="Times New Roman" w:hAnsi="Times New Roman" w:cs="Times New Roman"/>
                <w:sz w:val="24"/>
                <w:szCs w:val="24"/>
              </w:rPr>
            </w:pPr>
            <w:r w:rsidRPr="00BF3D42">
              <w:rPr>
                <w:rFonts w:ascii="Times New Roman" w:eastAsia="Times New Roman" w:hAnsi="Times New Roman" w:cs="Times New Roman"/>
                <w:sz w:val="24"/>
                <w:szCs w:val="24"/>
              </w:rPr>
              <w:t>МОТОФРЕЗА „ ВИКИНГ”</w:t>
            </w:r>
          </w:p>
        </w:tc>
        <w:tc>
          <w:tcPr>
            <w:tcW w:w="1027" w:type="dxa"/>
          </w:tcPr>
          <w:p w:rsidR="00662709" w:rsidRPr="00BF3D42" w:rsidRDefault="00662709" w:rsidP="008161FE">
            <w:pPr>
              <w:pStyle w:val="normal"/>
              <w:spacing w:before="100" w:beforeAutospacing="1" w:after="100" w:afterAutospacing="1"/>
              <w:jc w:val="center"/>
              <w:rPr>
                <w:rFonts w:ascii="Times New Roman" w:eastAsia="Times New Roman" w:hAnsi="Times New Roman" w:cs="Times New Roman"/>
                <w:sz w:val="24"/>
                <w:szCs w:val="24"/>
              </w:rPr>
            </w:pPr>
            <w:r w:rsidRPr="00BF3D42">
              <w:rPr>
                <w:rFonts w:ascii="Times New Roman" w:eastAsia="Times New Roman" w:hAnsi="Times New Roman" w:cs="Times New Roman"/>
                <w:sz w:val="24"/>
                <w:szCs w:val="24"/>
              </w:rPr>
              <w:t>1</w:t>
            </w:r>
          </w:p>
        </w:tc>
        <w:tc>
          <w:tcPr>
            <w:tcW w:w="1864" w:type="dxa"/>
          </w:tcPr>
          <w:p w:rsidR="00662709" w:rsidRPr="00BF3D42" w:rsidRDefault="00662709" w:rsidP="008161FE">
            <w:pPr>
              <w:pStyle w:val="normal"/>
              <w:spacing w:before="100" w:beforeAutospacing="1" w:after="100" w:afterAutospacing="1"/>
              <w:jc w:val="center"/>
              <w:rPr>
                <w:rFonts w:ascii="Times New Roman" w:eastAsia="Times New Roman" w:hAnsi="Times New Roman" w:cs="Times New Roman"/>
                <w:sz w:val="24"/>
                <w:szCs w:val="24"/>
              </w:rPr>
            </w:pPr>
            <w:r w:rsidRPr="00BF3D42">
              <w:rPr>
                <w:rFonts w:ascii="Times New Roman" w:eastAsia="Times New Roman" w:hAnsi="Times New Roman" w:cs="Times New Roman"/>
                <w:sz w:val="24"/>
                <w:szCs w:val="24"/>
              </w:rPr>
              <w:t>БЕНЗИН</w:t>
            </w:r>
          </w:p>
        </w:tc>
      </w:tr>
      <w:tr w:rsidR="00662709" w:rsidTr="00662709">
        <w:trPr>
          <w:jc w:val="center"/>
        </w:trPr>
        <w:tc>
          <w:tcPr>
            <w:tcW w:w="570" w:type="dxa"/>
          </w:tcPr>
          <w:p w:rsidR="00662709" w:rsidRPr="00BF3D42" w:rsidRDefault="00662709" w:rsidP="008161FE">
            <w:pPr>
              <w:pStyle w:val="normal"/>
              <w:spacing w:before="100" w:beforeAutospacing="1" w:after="100" w:afterAutospacing="1"/>
              <w:jc w:val="center"/>
              <w:rPr>
                <w:rFonts w:ascii="Times New Roman" w:eastAsia="Times New Roman" w:hAnsi="Times New Roman" w:cs="Times New Roman"/>
                <w:sz w:val="24"/>
                <w:szCs w:val="24"/>
              </w:rPr>
            </w:pPr>
            <w:r w:rsidRPr="00BF3D42">
              <w:rPr>
                <w:rFonts w:ascii="Times New Roman" w:eastAsia="Times New Roman" w:hAnsi="Times New Roman" w:cs="Times New Roman"/>
                <w:sz w:val="24"/>
                <w:szCs w:val="24"/>
              </w:rPr>
              <w:t>15</w:t>
            </w:r>
          </w:p>
        </w:tc>
        <w:tc>
          <w:tcPr>
            <w:tcW w:w="4850" w:type="dxa"/>
          </w:tcPr>
          <w:p w:rsidR="00662709" w:rsidRPr="00BF3D42" w:rsidRDefault="00662709" w:rsidP="008161FE">
            <w:pPr>
              <w:pStyle w:val="normal"/>
              <w:spacing w:before="100" w:beforeAutospacing="1" w:after="100" w:afterAutospacing="1"/>
              <w:rPr>
                <w:rFonts w:ascii="Times New Roman" w:eastAsia="Times New Roman" w:hAnsi="Times New Roman" w:cs="Times New Roman"/>
                <w:sz w:val="24"/>
                <w:szCs w:val="24"/>
              </w:rPr>
            </w:pPr>
            <w:r w:rsidRPr="00BF3D42">
              <w:rPr>
                <w:rFonts w:ascii="Times New Roman" w:eastAsia="Times New Roman" w:hAnsi="Times New Roman" w:cs="Times New Roman"/>
                <w:sz w:val="24"/>
                <w:szCs w:val="24"/>
              </w:rPr>
              <w:t>ХРАСТОРЕЗ „ОЛЕО-МАК 550”</w:t>
            </w:r>
          </w:p>
        </w:tc>
        <w:tc>
          <w:tcPr>
            <w:tcW w:w="1027" w:type="dxa"/>
          </w:tcPr>
          <w:p w:rsidR="00662709" w:rsidRPr="00BF3D42" w:rsidRDefault="00662709" w:rsidP="008161FE">
            <w:pPr>
              <w:pStyle w:val="normal"/>
              <w:spacing w:before="100" w:beforeAutospacing="1" w:after="100" w:afterAutospacing="1"/>
              <w:jc w:val="center"/>
              <w:rPr>
                <w:rFonts w:ascii="Times New Roman" w:eastAsia="Times New Roman" w:hAnsi="Times New Roman" w:cs="Times New Roman"/>
                <w:sz w:val="24"/>
                <w:szCs w:val="24"/>
              </w:rPr>
            </w:pPr>
            <w:r w:rsidRPr="00BF3D42">
              <w:rPr>
                <w:rFonts w:ascii="Times New Roman" w:eastAsia="Times New Roman" w:hAnsi="Times New Roman" w:cs="Times New Roman"/>
                <w:sz w:val="24"/>
                <w:szCs w:val="24"/>
              </w:rPr>
              <w:t>1</w:t>
            </w:r>
          </w:p>
        </w:tc>
        <w:tc>
          <w:tcPr>
            <w:tcW w:w="1864" w:type="dxa"/>
          </w:tcPr>
          <w:p w:rsidR="00662709" w:rsidRPr="00BF3D42" w:rsidRDefault="00662709" w:rsidP="008161FE">
            <w:pPr>
              <w:pStyle w:val="normal"/>
              <w:spacing w:before="100" w:beforeAutospacing="1" w:after="100" w:afterAutospacing="1"/>
              <w:jc w:val="center"/>
              <w:rPr>
                <w:rFonts w:ascii="Times New Roman" w:eastAsia="Times New Roman" w:hAnsi="Times New Roman" w:cs="Times New Roman"/>
                <w:sz w:val="24"/>
                <w:szCs w:val="24"/>
              </w:rPr>
            </w:pPr>
            <w:r w:rsidRPr="00BF3D42">
              <w:rPr>
                <w:rFonts w:ascii="Times New Roman" w:eastAsia="Times New Roman" w:hAnsi="Times New Roman" w:cs="Times New Roman"/>
                <w:sz w:val="24"/>
                <w:szCs w:val="24"/>
              </w:rPr>
              <w:t>БЕНЗИН</w:t>
            </w:r>
          </w:p>
        </w:tc>
      </w:tr>
      <w:tr w:rsidR="00662709" w:rsidTr="00662709">
        <w:trPr>
          <w:jc w:val="center"/>
        </w:trPr>
        <w:tc>
          <w:tcPr>
            <w:tcW w:w="570" w:type="dxa"/>
          </w:tcPr>
          <w:p w:rsidR="00662709" w:rsidRPr="00BF3D42" w:rsidRDefault="00662709" w:rsidP="008161FE">
            <w:pPr>
              <w:pStyle w:val="normal"/>
              <w:spacing w:before="100" w:beforeAutospacing="1" w:after="100" w:afterAutospacing="1"/>
              <w:jc w:val="center"/>
              <w:rPr>
                <w:rFonts w:ascii="Times New Roman" w:eastAsia="Times New Roman" w:hAnsi="Times New Roman" w:cs="Times New Roman"/>
                <w:sz w:val="24"/>
                <w:szCs w:val="24"/>
              </w:rPr>
            </w:pPr>
            <w:r w:rsidRPr="00BF3D42">
              <w:rPr>
                <w:rFonts w:ascii="Times New Roman" w:eastAsia="Times New Roman" w:hAnsi="Times New Roman" w:cs="Times New Roman"/>
                <w:sz w:val="24"/>
                <w:szCs w:val="24"/>
              </w:rPr>
              <w:t>16</w:t>
            </w:r>
          </w:p>
        </w:tc>
        <w:tc>
          <w:tcPr>
            <w:tcW w:w="4850" w:type="dxa"/>
          </w:tcPr>
          <w:p w:rsidR="00662709" w:rsidRPr="00BF3D42" w:rsidRDefault="00662709" w:rsidP="008161FE">
            <w:pPr>
              <w:pStyle w:val="normal"/>
              <w:spacing w:before="100" w:beforeAutospacing="1" w:after="100" w:afterAutospacing="1"/>
              <w:rPr>
                <w:rFonts w:ascii="Times New Roman" w:eastAsia="Times New Roman" w:hAnsi="Times New Roman" w:cs="Times New Roman"/>
                <w:sz w:val="24"/>
                <w:szCs w:val="24"/>
              </w:rPr>
            </w:pPr>
            <w:r w:rsidRPr="00BF3D42">
              <w:rPr>
                <w:rFonts w:ascii="Times New Roman" w:eastAsia="Times New Roman" w:hAnsi="Times New Roman" w:cs="Times New Roman"/>
                <w:sz w:val="24"/>
                <w:szCs w:val="24"/>
              </w:rPr>
              <w:t>ПАРКОВА КОСАЧКА 51 VDА</w:t>
            </w:r>
          </w:p>
        </w:tc>
        <w:tc>
          <w:tcPr>
            <w:tcW w:w="1027" w:type="dxa"/>
          </w:tcPr>
          <w:p w:rsidR="00662709" w:rsidRPr="00BF3D42" w:rsidRDefault="00662709" w:rsidP="008161FE">
            <w:pPr>
              <w:pStyle w:val="normal"/>
              <w:spacing w:before="100" w:beforeAutospacing="1" w:after="100" w:afterAutospacing="1"/>
              <w:jc w:val="center"/>
              <w:rPr>
                <w:rFonts w:ascii="Times New Roman" w:eastAsia="Times New Roman" w:hAnsi="Times New Roman" w:cs="Times New Roman"/>
                <w:sz w:val="24"/>
                <w:szCs w:val="24"/>
              </w:rPr>
            </w:pPr>
            <w:r w:rsidRPr="00BF3D42">
              <w:rPr>
                <w:rFonts w:ascii="Times New Roman" w:eastAsia="Times New Roman" w:hAnsi="Times New Roman" w:cs="Times New Roman"/>
                <w:sz w:val="24"/>
                <w:szCs w:val="24"/>
              </w:rPr>
              <w:t>1</w:t>
            </w:r>
          </w:p>
        </w:tc>
        <w:tc>
          <w:tcPr>
            <w:tcW w:w="1864" w:type="dxa"/>
          </w:tcPr>
          <w:p w:rsidR="00662709" w:rsidRPr="00BF3D42" w:rsidRDefault="00662709" w:rsidP="008161FE">
            <w:pPr>
              <w:pStyle w:val="normal"/>
              <w:spacing w:before="100" w:beforeAutospacing="1" w:after="100" w:afterAutospacing="1"/>
              <w:jc w:val="center"/>
              <w:rPr>
                <w:rFonts w:ascii="Times New Roman" w:eastAsia="Times New Roman" w:hAnsi="Times New Roman" w:cs="Times New Roman"/>
                <w:sz w:val="24"/>
                <w:szCs w:val="24"/>
              </w:rPr>
            </w:pPr>
            <w:r w:rsidRPr="00BF3D42">
              <w:rPr>
                <w:rFonts w:ascii="Times New Roman" w:eastAsia="Times New Roman" w:hAnsi="Times New Roman" w:cs="Times New Roman"/>
                <w:sz w:val="24"/>
                <w:szCs w:val="24"/>
              </w:rPr>
              <w:t>БЕНЗИН</w:t>
            </w:r>
          </w:p>
        </w:tc>
      </w:tr>
      <w:tr w:rsidR="00662709" w:rsidTr="00662709">
        <w:trPr>
          <w:jc w:val="center"/>
        </w:trPr>
        <w:tc>
          <w:tcPr>
            <w:tcW w:w="570" w:type="dxa"/>
          </w:tcPr>
          <w:p w:rsidR="00662709" w:rsidRPr="00BF3D42" w:rsidRDefault="00662709" w:rsidP="008161FE">
            <w:pPr>
              <w:pStyle w:val="normal"/>
              <w:spacing w:before="100" w:beforeAutospacing="1" w:after="100" w:afterAutospacing="1"/>
              <w:jc w:val="center"/>
              <w:rPr>
                <w:rFonts w:ascii="Times New Roman" w:eastAsia="Times New Roman" w:hAnsi="Times New Roman" w:cs="Times New Roman"/>
                <w:sz w:val="24"/>
                <w:szCs w:val="24"/>
              </w:rPr>
            </w:pPr>
            <w:r w:rsidRPr="00BF3D42">
              <w:rPr>
                <w:rFonts w:ascii="Times New Roman" w:eastAsia="Times New Roman" w:hAnsi="Times New Roman" w:cs="Times New Roman"/>
                <w:sz w:val="24"/>
                <w:szCs w:val="24"/>
              </w:rPr>
              <w:t>17</w:t>
            </w:r>
          </w:p>
        </w:tc>
        <w:tc>
          <w:tcPr>
            <w:tcW w:w="4850" w:type="dxa"/>
          </w:tcPr>
          <w:p w:rsidR="00662709" w:rsidRPr="00BF3D42" w:rsidRDefault="00662709" w:rsidP="008161FE">
            <w:pPr>
              <w:pStyle w:val="normal"/>
              <w:spacing w:before="100" w:beforeAutospacing="1" w:after="100" w:afterAutospacing="1"/>
              <w:rPr>
                <w:rFonts w:ascii="Times New Roman" w:eastAsia="Times New Roman" w:hAnsi="Times New Roman" w:cs="Times New Roman"/>
                <w:sz w:val="24"/>
                <w:szCs w:val="24"/>
              </w:rPr>
            </w:pPr>
            <w:r w:rsidRPr="00BF3D42">
              <w:rPr>
                <w:rFonts w:ascii="Times New Roman" w:eastAsia="Times New Roman" w:hAnsi="Times New Roman" w:cs="Times New Roman"/>
                <w:sz w:val="24"/>
                <w:szCs w:val="24"/>
              </w:rPr>
              <w:t>РЕЗАЧКА ЗА ХРАСТИ „НТLD 09 АВ”</w:t>
            </w:r>
          </w:p>
        </w:tc>
        <w:tc>
          <w:tcPr>
            <w:tcW w:w="1027" w:type="dxa"/>
          </w:tcPr>
          <w:p w:rsidR="00662709" w:rsidRPr="00BF3D42" w:rsidRDefault="00662709" w:rsidP="008161FE">
            <w:pPr>
              <w:pStyle w:val="normal"/>
              <w:spacing w:before="100" w:beforeAutospacing="1" w:after="100" w:afterAutospacing="1"/>
              <w:jc w:val="center"/>
              <w:rPr>
                <w:rFonts w:ascii="Times New Roman" w:eastAsia="Times New Roman" w:hAnsi="Times New Roman" w:cs="Times New Roman"/>
                <w:sz w:val="24"/>
                <w:szCs w:val="24"/>
              </w:rPr>
            </w:pPr>
            <w:r w:rsidRPr="00BF3D42">
              <w:rPr>
                <w:rFonts w:ascii="Times New Roman" w:eastAsia="Times New Roman" w:hAnsi="Times New Roman" w:cs="Times New Roman"/>
                <w:sz w:val="24"/>
                <w:szCs w:val="24"/>
              </w:rPr>
              <w:t>1</w:t>
            </w:r>
          </w:p>
        </w:tc>
        <w:tc>
          <w:tcPr>
            <w:tcW w:w="1864" w:type="dxa"/>
          </w:tcPr>
          <w:p w:rsidR="00662709" w:rsidRPr="00BF3D42" w:rsidRDefault="00662709" w:rsidP="008161FE">
            <w:pPr>
              <w:pStyle w:val="normal"/>
              <w:spacing w:before="100" w:beforeAutospacing="1" w:after="100" w:afterAutospacing="1"/>
              <w:jc w:val="center"/>
              <w:rPr>
                <w:rFonts w:ascii="Times New Roman" w:eastAsia="Times New Roman" w:hAnsi="Times New Roman" w:cs="Times New Roman"/>
                <w:sz w:val="24"/>
                <w:szCs w:val="24"/>
              </w:rPr>
            </w:pPr>
            <w:r w:rsidRPr="00BF3D42">
              <w:rPr>
                <w:rFonts w:ascii="Times New Roman" w:eastAsia="Times New Roman" w:hAnsi="Times New Roman" w:cs="Times New Roman"/>
                <w:sz w:val="24"/>
                <w:szCs w:val="24"/>
              </w:rPr>
              <w:t>БЕНЗИН</w:t>
            </w:r>
          </w:p>
        </w:tc>
      </w:tr>
      <w:tr w:rsidR="00662709" w:rsidTr="00662709">
        <w:trPr>
          <w:jc w:val="center"/>
        </w:trPr>
        <w:tc>
          <w:tcPr>
            <w:tcW w:w="570" w:type="dxa"/>
          </w:tcPr>
          <w:p w:rsidR="00662709" w:rsidRPr="00BF3D42" w:rsidRDefault="00662709" w:rsidP="008161FE">
            <w:pPr>
              <w:pStyle w:val="normal"/>
              <w:spacing w:before="100" w:beforeAutospacing="1" w:after="100" w:afterAutospacing="1"/>
              <w:jc w:val="center"/>
              <w:rPr>
                <w:rFonts w:ascii="Times New Roman" w:eastAsia="Times New Roman" w:hAnsi="Times New Roman" w:cs="Times New Roman"/>
                <w:sz w:val="24"/>
                <w:szCs w:val="24"/>
              </w:rPr>
            </w:pPr>
            <w:r w:rsidRPr="00BF3D42">
              <w:rPr>
                <w:rFonts w:ascii="Times New Roman" w:eastAsia="Times New Roman" w:hAnsi="Times New Roman" w:cs="Times New Roman"/>
                <w:sz w:val="24"/>
                <w:szCs w:val="24"/>
              </w:rPr>
              <w:t>18</w:t>
            </w:r>
          </w:p>
        </w:tc>
        <w:tc>
          <w:tcPr>
            <w:tcW w:w="4850" w:type="dxa"/>
          </w:tcPr>
          <w:p w:rsidR="00662709" w:rsidRPr="00BF3D42" w:rsidRDefault="00662709" w:rsidP="008161FE">
            <w:pPr>
              <w:pStyle w:val="normal"/>
              <w:spacing w:before="100" w:beforeAutospacing="1" w:after="100" w:afterAutospacing="1"/>
              <w:rPr>
                <w:rFonts w:ascii="Times New Roman" w:eastAsia="Times New Roman" w:hAnsi="Times New Roman" w:cs="Times New Roman"/>
                <w:sz w:val="24"/>
                <w:szCs w:val="24"/>
              </w:rPr>
            </w:pPr>
            <w:r w:rsidRPr="00BF3D42">
              <w:rPr>
                <w:rFonts w:ascii="Times New Roman" w:eastAsia="Times New Roman" w:hAnsi="Times New Roman" w:cs="Times New Roman"/>
                <w:sz w:val="24"/>
                <w:szCs w:val="24"/>
              </w:rPr>
              <w:t>МОТОРНА ПОМПА „ОЛЕО МАК SA30ТL”</w:t>
            </w:r>
          </w:p>
        </w:tc>
        <w:tc>
          <w:tcPr>
            <w:tcW w:w="1027" w:type="dxa"/>
          </w:tcPr>
          <w:p w:rsidR="00662709" w:rsidRPr="00BF3D42" w:rsidRDefault="00662709" w:rsidP="008161FE">
            <w:pPr>
              <w:pStyle w:val="normal"/>
              <w:spacing w:before="100" w:beforeAutospacing="1" w:after="100" w:afterAutospacing="1"/>
              <w:jc w:val="center"/>
              <w:rPr>
                <w:rFonts w:ascii="Times New Roman" w:eastAsia="Times New Roman" w:hAnsi="Times New Roman" w:cs="Times New Roman"/>
                <w:sz w:val="24"/>
                <w:szCs w:val="24"/>
              </w:rPr>
            </w:pPr>
            <w:r w:rsidRPr="00BF3D42">
              <w:rPr>
                <w:rFonts w:ascii="Times New Roman" w:eastAsia="Times New Roman" w:hAnsi="Times New Roman" w:cs="Times New Roman"/>
                <w:sz w:val="24"/>
                <w:szCs w:val="24"/>
              </w:rPr>
              <w:t>1</w:t>
            </w:r>
          </w:p>
        </w:tc>
        <w:tc>
          <w:tcPr>
            <w:tcW w:w="1864" w:type="dxa"/>
          </w:tcPr>
          <w:p w:rsidR="00662709" w:rsidRPr="00BF3D42" w:rsidRDefault="00662709" w:rsidP="008161FE">
            <w:pPr>
              <w:pStyle w:val="normal"/>
              <w:spacing w:before="100" w:beforeAutospacing="1" w:after="100" w:afterAutospacing="1"/>
              <w:jc w:val="center"/>
              <w:rPr>
                <w:rFonts w:ascii="Times New Roman" w:eastAsia="Times New Roman" w:hAnsi="Times New Roman" w:cs="Times New Roman"/>
                <w:sz w:val="24"/>
                <w:szCs w:val="24"/>
              </w:rPr>
            </w:pPr>
            <w:r w:rsidRPr="00BF3D42">
              <w:rPr>
                <w:rFonts w:ascii="Times New Roman" w:eastAsia="Times New Roman" w:hAnsi="Times New Roman" w:cs="Times New Roman"/>
                <w:sz w:val="24"/>
                <w:szCs w:val="24"/>
              </w:rPr>
              <w:t>БЕНЗИН</w:t>
            </w:r>
          </w:p>
        </w:tc>
      </w:tr>
      <w:tr w:rsidR="00662709" w:rsidTr="00662709">
        <w:trPr>
          <w:jc w:val="center"/>
        </w:trPr>
        <w:tc>
          <w:tcPr>
            <w:tcW w:w="570" w:type="dxa"/>
          </w:tcPr>
          <w:p w:rsidR="00662709" w:rsidRPr="00BF3D42" w:rsidRDefault="00662709" w:rsidP="008161FE">
            <w:pPr>
              <w:pStyle w:val="normal"/>
              <w:spacing w:before="100" w:beforeAutospacing="1" w:after="100" w:afterAutospacing="1"/>
              <w:jc w:val="center"/>
              <w:rPr>
                <w:rFonts w:ascii="Times New Roman" w:eastAsia="Times New Roman" w:hAnsi="Times New Roman" w:cs="Times New Roman"/>
                <w:sz w:val="24"/>
                <w:szCs w:val="24"/>
              </w:rPr>
            </w:pPr>
            <w:r w:rsidRPr="00BF3D42">
              <w:rPr>
                <w:rFonts w:ascii="Times New Roman" w:eastAsia="Times New Roman" w:hAnsi="Times New Roman" w:cs="Times New Roman"/>
                <w:sz w:val="24"/>
                <w:szCs w:val="24"/>
              </w:rPr>
              <w:t>19</w:t>
            </w:r>
          </w:p>
        </w:tc>
        <w:tc>
          <w:tcPr>
            <w:tcW w:w="4850" w:type="dxa"/>
          </w:tcPr>
          <w:p w:rsidR="00662709" w:rsidRPr="00BF3D42" w:rsidRDefault="00662709" w:rsidP="008161FE">
            <w:pPr>
              <w:pStyle w:val="normal"/>
              <w:spacing w:before="100" w:beforeAutospacing="1" w:after="100" w:afterAutospacing="1"/>
              <w:rPr>
                <w:rFonts w:ascii="Times New Roman" w:eastAsia="Times New Roman" w:hAnsi="Times New Roman" w:cs="Times New Roman"/>
                <w:sz w:val="24"/>
                <w:szCs w:val="24"/>
              </w:rPr>
            </w:pPr>
            <w:r w:rsidRPr="00BF3D42">
              <w:rPr>
                <w:rFonts w:ascii="Times New Roman" w:eastAsia="Times New Roman" w:hAnsi="Times New Roman" w:cs="Times New Roman"/>
                <w:sz w:val="24"/>
                <w:szCs w:val="24"/>
              </w:rPr>
              <w:t xml:space="preserve">МОТОРНА ПОМПА „ХОНДА” </w:t>
            </w:r>
          </w:p>
        </w:tc>
        <w:tc>
          <w:tcPr>
            <w:tcW w:w="1027" w:type="dxa"/>
          </w:tcPr>
          <w:p w:rsidR="00662709" w:rsidRPr="00BF3D42" w:rsidRDefault="00662709" w:rsidP="008161FE">
            <w:pPr>
              <w:pStyle w:val="normal"/>
              <w:spacing w:before="100" w:beforeAutospacing="1" w:after="100" w:afterAutospacing="1"/>
              <w:jc w:val="center"/>
              <w:rPr>
                <w:rFonts w:ascii="Times New Roman" w:eastAsia="Times New Roman" w:hAnsi="Times New Roman" w:cs="Times New Roman"/>
                <w:sz w:val="24"/>
                <w:szCs w:val="24"/>
              </w:rPr>
            </w:pPr>
            <w:r w:rsidRPr="00BF3D42">
              <w:rPr>
                <w:rFonts w:ascii="Times New Roman" w:eastAsia="Times New Roman" w:hAnsi="Times New Roman" w:cs="Times New Roman"/>
                <w:sz w:val="24"/>
                <w:szCs w:val="24"/>
              </w:rPr>
              <w:t>1</w:t>
            </w:r>
          </w:p>
        </w:tc>
        <w:tc>
          <w:tcPr>
            <w:tcW w:w="1864" w:type="dxa"/>
          </w:tcPr>
          <w:p w:rsidR="00662709" w:rsidRPr="00BF3D42" w:rsidRDefault="00662709" w:rsidP="008161FE">
            <w:pPr>
              <w:pStyle w:val="normal"/>
              <w:spacing w:before="100" w:beforeAutospacing="1" w:after="100" w:afterAutospacing="1"/>
              <w:jc w:val="center"/>
              <w:rPr>
                <w:rFonts w:ascii="Times New Roman" w:eastAsia="Times New Roman" w:hAnsi="Times New Roman" w:cs="Times New Roman"/>
                <w:sz w:val="24"/>
                <w:szCs w:val="24"/>
              </w:rPr>
            </w:pPr>
            <w:r w:rsidRPr="00BF3D42">
              <w:rPr>
                <w:rFonts w:ascii="Times New Roman" w:eastAsia="Times New Roman" w:hAnsi="Times New Roman" w:cs="Times New Roman"/>
                <w:sz w:val="24"/>
                <w:szCs w:val="24"/>
              </w:rPr>
              <w:t>БЕНЗИН</w:t>
            </w:r>
          </w:p>
        </w:tc>
      </w:tr>
    </w:tbl>
    <w:p w:rsidR="005D4210" w:rsidRPr="00E7430F" w:rsidRDefault="005D4210" w:rsidP="005D4210">
      <w:pPr>
        <w:autoSpaceDE w:val="0"/>
        <w:autoSpaceDN w:val="0"/>
        <w:adjustRightInd w:val="0"/>
        <w:ind w:firstLine="708"/>
        <w:jc w:val="both"/>
        <w:rPr>
          <w:rFonts w:eastAsia="Calibri"/>
          <w:lang w:val="bg-BG"/>
        </w:rPr>
      </w:pPr>
      <w:proofErr w:type="gramStart"/>
      <w:r w:rsidRPr="00E7430F">
        <w:rPr>
          <w:rFonts w:eastAsia="Calibri"/>
        </w:rPr>
        <w:t xml:space="preserve">Изпълнителят се задължава да </w:t>
      </w:r>
      <w:r w:rsidR="00D46555">
        <w:rPr>
          <w:rFonts w:eastAsia="Calibri"/>
          <w:lang w:val="bg-BG"/>
        </w:rPr>
        <w:t>извършва доставка и за техника</w:t>
      </w:r>
      <w:r w:rsidRPr="00E7430F">
        <w:rPr>
          <w:rFonts w:eastAsia="Calibri"/>
        </w:rPr>
        <w:t>, придобит</w:t>
      </w:r>
      <w:r w:rsidRPr="00E7430F">
        <w:rPr>
          <w:rFonts w:eastAsia="Calibri"/>
          <w:lang w:val="bg-BG"/>
        </w:rPr>
        <w:t>а</w:t>
      </w:r>
      <w:r w:rsidRPr="00E7430F">
        <w:rPr>
          <w:rFonts w:eastAsia="Calibri"/>
        </w:rPr>
        <w:t xml:space="preserve"> от Възложителя по време на действие на сключения договор за изпълнение на поръчката, като спрямо тях се прилагат същите </w:t>
      </w:r>
      <w:r w:rsidR="00D46555">
        <w:rPr>
          <w:rFonts w:eastAsia="Calibri"/>
          <w:lang w:val="bg-BG"/>
        </w:rPr>
        <w:t>условия</w:t>
      </w:r>
      <w:r w:rsidRPr="00E7430F">
        <w:rPr>
          <w:rFonts w:eastAsia="Calibri"/>
        </w:rPr>
        <w:t>, както спрямо наличните към момента на подаване на офертата.</w:t>
      </w:r>
      <w:proofErr w:type="gramEnd"/>
      <w:r w:rsidRPr="00E7430F">
        <w:rPr>
          <w:rFonts w:eastAsia="Calibri"/>
        </w:rPr>
        <w:t xml:space="preserve"> </w:t>
      </w:r>
    </w:p>
    <w:p w:rsidR="005D4210" w:rsidRPr="00E7430F" w:rsidRDefault="005D4210" w:rsidP="005D4210">
      <w:pPr>
        <w:autoSpaceDE w:val="0"/>
        <w:autoSpaceDN w:val="0"/>
        <w:adjustRightInd w:val="0"/>
        <w:ind w:firstLine="708"/>
        <w:jc w:val="both"/>
        <w:rPr>
          <w:rFonts w:eastAsia="Calibri"/>
          <w:lang w:val="bg-BG"/>
        </w:rPr>
      </w:pPr>
      <w:r w:rsidRPr="00E7430F">
        <w:rPr>
          <w:rFonts w:eastAsia="Calibri"/>
          <w:lang w:val="bg-BG"/>
        </w:rPr>
        <w:t>Подробно описание на предмета на поръчката е в раздел ХІІІ от настоящата документация.</w:t>
      </w:r>
    </w:p>
    <w:p w:rsidR="005D4210" w:rsidRPr="008E2B74" w:rsidRDefault="005D4210" w:rsidP="005D4210">
      <w:pPr>
        <w:widowControl w:val="0"/>
        <w:autoSpaceDE w:val="0"/>
        <w:autoSpaceDN w:val="0"/>
        <w:adjustRightInd w:val="0"/>
        <w:spacing w:before="1"/>
        <w:jc w:val="both"/>
        <w:rPr>
          <w:color w:val="000000"/>
        </w:rPr>
      </w:pPr>
    </w:p>
    <w:p w:rsidR="00935188" w:rsidRDefault="00935188" w:rsidP="005D4210">
      <w:pPr>
        <w:ind w:firstLine="709"/>
        <w:jc w:val="both"/>
        <w:rPr>
          <w:b/>
          <w:u w:val="single"/>
        </w:rPr>
      </w:pPr>
    </w:p>
    <w:p w:rsidR="005D4210" w:rsidRDefault="005D4210" w:rsidP="005D4210">
      <w:pPr>
        <w:ind w:firstLine="709"/>
        <w:jc w:val="both"/>
        <w:rPr>
          <w:b/>
          <w:u w:val="single"/>
        </w:rPr>
      </w:pPr>
      <w:r w:rsidRPr="008E2B74">
        <w:rPr>
          <w:b/>
          <w:u w:val="single"/>
        </w:rPr>
        <w:t>5. Срок и място за изпълнение на поръчката.</w:t>
      </w:r>
    </w:p>
    <w:p w:rsidR="005D4210" w:rsidRPr="008E2B74" w:rsidRDefault="005D4210" w:rsidP="005D4210">
      <w:pPr>
        <w:ind w:firstLine="709"/>
        <w:jc w:val="both"/>
        <w:rPr>
          <w:b/>
          <w:u w:val="single"/>
        </w:rPr>
      </w:pPr>
    </w:p>
    <w:p w:rsidR="005D4210" w:rsidRPr="00E7430F" w:rsidRDefault="005D4210" w:rsidP="005D4210">
      <w:pPr>
        <w:ind w:firstLine="708"/>
        <w:jc w:val="both"/>
      </w:pPr>
      <w:r w:rsidRPr="00ED1768">
        <w:t xml:space="preserve">5.1.Срок на изпълнение на поръчката – </w:t>
      </w:r>
      <w:r w:rsidRPr="00ED1768">
        <w:rPr>
          <w:b/>
        </w:rPr>
        <w:t>2</w:t>
      </w:r>
      <w:r>
        <w:rPr>
          <w:b/>
          <w:lang w:val="bg-BG"/>
        </w:rPr>
        <w:t>4</w:t>
      </w:r>
      <w:r w:rsidRPr="00ED1768">
        <w:rPr>
          <w:b/>
        </w:rPr>
        <w:t xml:space="preserve"> месеца</w:t>
      </w:r>
      <w:r w:rsidRPr="00ED1768">
        <w:t xml:space="preserve"> или до достигане на стойността на </w:t>
      </w:r>
      <w:r w:rsidRPr="00E7430F">
        <w:t>договора, което от двете събития настъпи по-рано.</w:t>
      </w:r>
    </w:p>
    <w:p w:rsidR="005D4210" w:rsidRPr="00E7430F" w:rsidRDefault="005D4210" w:rsidP="005D4210">
      <w:pPr>
        <w:jc w:val="both"/>
        <w:rPr>
          <w:lang w:val="bg-BG"/>
        </w:rPr>
      </w:pPr>
      <w:r w:rsidRPr="00E7430F">
        <w:t xml:space="preserve">      </w:t>
      </w:r>
      <w:r w:rsidRPr="00E7430F">
        <w:rPr>
          <w:lang w:val="bg-BG"/>
        </w:rPr>
        <w:tab/>
      </w:r>
      <w:proofErr w:type="gramStart"/>
      <w:r w:rsidRPr="00E7430F">
        <w:t>5.2.Място</w:t>
      </w:r>
      <w:r w:rsidR="00061C20">
        <w:rPr>
          <w:lang w:val="bg-BG"/>
        </w:rPr>
        <w:t xml:space="preserve"> </w:t>
      </w:r>
      <w:r w:rsidRPr="00E7430F">
        <w:t xml:space="preserve">на изпълнение на поръчката: </w:t>
      </w:r>
      <w:r w:rsidR="00662709">
        <w:rPr>
          <w:lang w:val="bg-BG"/>
        </w:rPr>
        <w:t>Административна сграда на ТП ДЛС”Русалка”, п.к.5641, гр.Априлци, ул.”</w:t>
      </w:r>
      <w:proofErr w:type="gramEnd"/>
      <w:r w:rsidR="00662709">
        <w:rPr>
          <w:lang w:val="bg-BG"/>
        </w:rPr>
        <w:t>Търговска” № 6</w:t>
      </w:r>
      <w:r w:rsidR="00D46555">
        <w:rPr>
          <w:lang w:val="bg-BG"/>
        </w:rPr>
        <w:t>.</w:t>
      </w:r>
    </w:p>
    <w:p w:rsidR="005D4210" w:rsidRPr="008E2B74" w:rsidRDefault="005D4210" w:rsidP="005D4210">
      <w:pPr>
        <w:ind w:firstLine="540"/>
        <w:jc w:val="both"/>
        <w:rPr>
          <w:b/>
          <w:u w:val="single"/>
          <w:lang w:val="ru-RU"/>
        </w:rPr>
      </w:pPr>
    </w:p>
    <w:p w:rsidR="005D4210" w:rsidRPr="008E2B74" w:rsidRDefault="005D4210" w:rsidP="005D4210">
      <w:pPr>
        <w:ind w:firstLine="720"/>
        <w:jc w:val="both"/>
        <w:rPr>
          <w:b/>
          <w:u w:val="single"/>
        </w:rPr>
      </w:pPr>
      <w:r>
        <w:rPr>
          <w:b/>
          <w:u w:val="single"/>
          <w:lang w:val="ru-RU"/>
        </w:rPr>
        <w:t>6</w:t>
      </w:r>
      <w:r w:rsidRPr="008E2B74">
        <w:rPr>
          <w:b/>
          <w:u w:val="single"/>
          <w:lang w:val="ru-RU"/>
        </w:rPr>
        <w:t>. Прогнозна стойност</w:t>
      </w:r>
      <w:r w:rsidRPr="008E2B74">
        <w:rPr>
          <w:b/>
          <w:u w:val="single"/>
        </w:rPr>
        <w:t xml:space="preserve"> на поръчката и начин на плащане</w:t>
      </w:r>
    </w:p>
    <w:p w:rsidR="005D4210" w:rsidRPr="008E2B74" w:rsidRDefault="005D4210" w:rsidP="005D4210">
      <w:pPr>
        <w:jc w:val="both"/>
        <w:rPr>
          <w:b/>
          <w:lang w:val="ru-RU"/>
        </w:rPr>
      </w:pPr>
    </w:p>
    <w:p w:rsidR="005D4210" w:rsidRPr="00E7430F" w:rsidRDefault="005D4210" w:rsidP="00B76035">
      <w:pPr>
        <w:ind w:firstLine="540"/>
        <w:jc w:val="both"/>
        <w:rPr>
          <w:b/>
          <w:iCs/>
          <w:caps/>
          <w:lang w:val="bg-BG"/>
        </w:rPr>
      </w:pPr>
      <w:r w:rsidRPr="00E7430F">
        <w:rPr>
          <w:b/>
          <w:lang w:val="ru-RU"/>
        </w:rPr>
        <w:t xml:space="preserve">Общата прогнозната стойност </w:t>
      </w:r>
      <w:r w:rsidRPr="00E7430F">
        <w:rPr>
          <w:lang w:val="ru-RU"/>
        </w:rPr>
        <w:t xml:space="preserve">на поръчката е </w:t>
      </w:r>
      <w:r w:rsidR="00D46555" w:rsidRPr="00B0782C">
        <w:rPr>
          <w:b/>
          <w:lang w:val="ru-RU"/>
        </w:rPr>
        <w:t>10</w:t>
      </w:r>
      <w:r w:rsidR="00B0782C">
        <w:rPr>
          <w:b/>
          <w:lang w:val="ru-RU"/>
        </w:rPr>
        <w:t xml:space="preserve"> </w:t>
      </w:r>
      <w:r w:rsidR="00ED6E98" w:rsidRPr="00B0782C">
        <w:rPr>
          <w:b/>
          <w:lang w:val="ru-RU"/>
        </w:rPr>
        <w:t>0</w:t>
      </w:r>
      <w:r w:rsidRPr="00B0782C">
        <w:rPr>
          <w:b/>
          <w:lang w:val="ru-RU"/>
        </w:rPr>
        <w:t xml:space="preserve">00,00 / </w:t>
      </w:r>
      <w:r w:rsidR="00D46555" w:rsidRPr="00B0782C">
        <w:rPr>
          <w:b/>
          <w:lang w:val="ru-RU"/>
        </w:rPr>
        <w:t>десет</w:t>
      </w:r>
      <w:r w:rsidRPr="00B0782C">
        <w:rPr>
          <w:b/>
          <w:lang w:val="ru-RU"/>
        </w:rPr>
        <w:t xml:space="preserve"> хиляди /</w:t>
      </w:r>
      <w:r w:rsidRPr="00E7430F">
        <w:rPr>
          <w:b/>
          <w:lang w:val="ru-RU"/>
        </w:rPr>
        <w:t xml:space="preserve"> лева без ДДС</w:t>
      </w:r>
      <w:r w:rsidR="00B76035">
        <w:rPr>
          <w:b/>
          <w:lang w:val="ru-RU"/>
        </w:rPr>
        <w:t>.</w:t>
      </w:r>
    </w:p>
    <w:p w:rsidR="005D4210" w:rsidRPr="00E7430F" w:rsidRDefault="005D4210" w:rsidP="005D4210">
      <w:pPr>
        <w:ind w:firstLine="540"/>
        <w:jc w:val="both"/>
        <w:rPr>
          <w:b/>
          <w:lang w:val="ru-RU"/>
        </w:rPr>
      </w:pPr>
    </w:p>
    <w:p w:rsidR="005D4210" w:rsidRPr="00E7430F" w:rsidRDefault="005D4210" w:rsidP="005D4210">
      <w:pPr>
        <w:ind w:firstLine="540"/>
        <w:jc w:val="both"/>
        <w:rPr>
          <w:lang w:val="ru-RU"/>
        </w:rPr>
      </w:pPr>
      <w:r w:rsidRPr="00E7430F">
        <w:rPr>
          <w:lang w:val="ru-RU"/>
        </w:rPr>
        <w:t>Възложителят заплаща действително  изпълнени доставки.</w:t>
      </w:r>
    </w:p>
    <w:p w:rsidR="005D4210" w:rsidRDefault="005D4210" w:rsidP="005D4210">
      <w:pPr>
        <w:ind w:firstLine="540"/>
        <w:jc w:val="both"/>
        <w:rPr>
          <w:lang w:val="bg-BG"/>
        </w:rPr>
      </w:pPr>
      <w:proofErr w:type="gramStart"/>
      <w:r w:rsidRPr="00E7430F">
        <w:t xml:space="preserve">Плащанията ще се извършват в български лева по банковата сметка на Изпълнителя, чрез платежно нареждане, до </w:t>
      </w:r>
      <w:r w:rsidR="00C966B4">
        <w:rPr>
          <w:lang w:val="bg-BG"/>
        </w:rPr>
        <w:t>2</w:t>
      </w:r>
      <w:r w:rsidRPr="00E7430F">
        <w:t>0 (д</w:t>
      </w:r>
      <w:r w:rsidR="00C966B4">
        <w:rPr>
          <w:lang w:val="bg-BG"/>
        </w:rPr>
        <w:t>ваде</w:t>
      </w:r>
      <w:r w:rsidRPr="00E7430F">
        <w:t>сет) календарни дни след като Възложителят получи оригинална фактура и приемо-предавателен протокол.</w:t>
      </w:r>
      <w:proofErr w:type="gramEnd"/>
      <w:r w:rsidRPr="00E7430F">
        <w:t xml:space="preserve"> </w:t>
      </w:r>
    </w:p>
    <w:p w:rsidR="005D4210" w:rsidRPr="00F76BC6" w:rsidRDefault="005D4210" w:rsidP="005D4210">
      <w:pPr>
        <w:ind w:firstLine="540"/>
        <w:jc w:val="both"/>
        <w:rPr>
          <w:lang w:val="bg-BG"/>
        </w:rPr>
      </w:pPr>
    </w:p>
    <w:p w:rsidR="005D4210" w:rsidRPr="001F4AD7" w:rsidRDefault="005D4210" w:rsidP="005D4210">
      <w:pPr>
        <w:tabs>
          <w:tab w:val="left" w:pos="1276"/>
        </w:tabs>
        <w:spacing w:before="60"/>
        <w:jc w:val="center"/>
        <w:rPr>
          <w:b/>
          <w:bCs/>
          <w:sz w:val="28"/>
          <w:szCs w:val="28"/>
        </w:rPr>
      </w:pPr>
      <w:r w:rsidRPr="001F4AD7">
        <w:rPr>
          <w:b/>
          <w:bCs/>
          <w:sz w:val="28"/>
          <w:szCs w:val="28"/>
        </w:rPr>
        <w:t>Раздел II</w:t>
      </w:r>
    </w:p>
    <w:p w:rsidR="005D4210" w:rsidRPr="008665D6" w:rsidRDefault="005D4210" w:rsidP="005D4210">
      <w:pPr>
        <w:tabs>
          <w:tab w:val="left" w:pos="1276"/>
        </w:tabs>
        <w:spacing w:before="60"/>
        <w:jc w:val="center"/>
        <w:rPr>
          <w:b/>
          <w:bCs/>
          <w:sz w:val="26"/>
          <w:szCs w:val="26"/>
          <w:u w:val="single"/>
        </w:rPr>
      </w:pPr>
      <w:r w:rsidRPr="00ED3A73">
        <w:rPr>
          <w:b/>
          <w:bCs/>
          <w:sz w:val="26"/>
          <w:szCs w:val="26"/>
          <w:u w:val="single"/>
        </w:rPr>
        <w:t>ДОСТЪП ДО ДОКУМЕНТАЦИЯТА ЗА ОБЩЕСТВЕНАТА ПОРЪЧКА. РАЗЯСНЕНИЯ</w:t>
      </w:r>
      <w:r w:rsidRPr="008665D6">
        <w:rPr>
          <w:b/>
          <w:bCs/>
          <w:sz w:val="26"/>
          <w:szCs w:val="26"/>
          <w:u w:val="single"/>
        </w:rPr>
        <w:t xml:space="preserve"> </w:t>
      </w:r>
    </w:p>
    <w:p w:rsidR="005D4210" w:rsidRPr="008665D6" w:rsidRDefault="005D4210" w:rsidP="005D4210">
      <w:pPr>
        <w:tabs>
          <w:tab w:val="left" w:pos="1276"/>
        </w:tabs>
        <w:spacing w:before="60"/>
        <w:jc w:val="center"/>
        <w:rPr>
          <w:b/>
          <w:bCs/>
          <w:sz w:val="26"/>
          <w:szCs w:val="26"/>
        </w:rPr>
      </w:pPr>
    </w:p>
    <w:p w:rsidR="005D4210" w:rsidRDefault="005D4210" w:rsidP="005D4210">
      <w:pPr>
        <w:pStyle w:val="4"/>
        <w:numPr>
          <w:ilvl w:val="0"/>
          <w:numId w:val="0"/>
        </w:numPr>
        <w:shd w:val="clear" w:color="auto" w:fill="FFFFFF"/>
        <w:spacing w:before="150" w:after="150"/>
        <w:ind w:firstLine="851"/>
        <w:jc w:val="left"/>
        <w:rPr>
          <w:szCs w:val="24"/>
        </w:rPr>
      </w:pPr>
      <w:r w:rsidRPr="008E2B74">
        <w:rPr>
          <w:b/>
          <w:szCs w:val="24"/>
        </w:rPr>
        <w:t xml:space="preserve">1. </w:t>
      </w:r>
      <w:r w:rsidRPr="008E2B74">
        <w:rPr>
          <w:szCs w:val="24"/>
        </w:rPr>
        <w:t xml:space="preserve">Възложителят предоставя неограничен, пълен, безплатен и пряк достъп до </w:t>
      </w:r>
      <w:r w:rsidRPr="008E2B74">
        <w:rPr>
          <w:szCs w:val="24"/>
          <w:lang w:val="ru-RU"/>
        </w:rPr>
        <w:t xml:space="preserve">документацията за обществената поръчка, като </w:t>
      </w:r>
      <w:r w:rsidRPr="008E2B74">
        <w:rPr>
          <w:szCs w:val="24"/>
        </w:rPr>
        <w:t>на основание и в съответствие с чл. 32</w:t>
      </w:r>
      <w:r w:rsidRPr="008E2B74">
        <w:rPr>
          <w:szCs w:val="24"/>
          <w:lang w:val="ru-RU"/>
        </w:rPr>
        <w:t>,</w:t>
      </w:r>
      <w:r w:rsidRPr="008E2B74">
        <w:rPr>
          <w:szCs w:val="24"/>
        </w:rPr>
        <w:t xml:space="preserve"> ал.1 от ЗОП я</w:t>
      </w:r>
      <w:r w:rsidRPr="008E2B74">
        <w:rPr>
          <w:szCs w:val="24"/>
          <w:lang w:val="ru-RU"/>
        </w:rPr>
        <w:t xml:space="preserve"> публикува </w:t>
      </w:r>
      <w:r w:rsidRPr="008E2B74">
        <w:rPr>
          <w:szCs w:val="24"/>
        </w:rPr>
        <w:t xml:space="preserve">на интернет адрес </w:t>
      </w:r>
    </w:p>
    <w:p w:rsidR="00484821" w:rsidRDefault="00484821" w:rsidP="00484821">
      <w:pPr>
        <w:pStyle w:val="4"/>
        <w:numPr>
          <w:ilvl w:val="0"/>
          <w:numId w:val="0"/>
        </w:numPr>
        <w:shd w:val="clear" w:color="auto" w:fill="FFFFFF"/>
        <w:spacing w:before="150" w:after="150"/>
        <w:ind w:right="-284"/>
        <w:rPr>
          <w:rFonts w:ascii="Arial" w:hAnsi="Arial" w:cs="Arial"/>
          <w:color w:val="C11B17"/>
          <w:sz w:val="26"/>
          <w:szCs w:val="26"/>
        </w:rPr>
      </w:pPr>
      <w:r>
        <w:rPr>
          <w:rFonts w:ascii="Arial" w:hAnsi="Arial" w:cs="Arial"/>
          <w:color w:val="C11B17"/>
          <w:sz w:val="26"/>
          <w:szCs w:val="26"/>
        </w:rPr>
        <w:t>http://procurement.szdp.bg/?q=page&amp;idd=index&amp;porachkaid=20180130lRaf8988904</w:t>
      </w:r>
    </w:p>
    <w:p w:rsidR="005D4210" w:rsidRPr="006F1C08" w:rsidRDefault="005D4210" w:rsidP="005D4210">
      <w:pPr>
        <w:pStyle w:val="4"/>
        <w:numPr>
          <w:ilvl w:val="0"/>
          <w:numId w:val="0"/>
        </w:numPr>
        <w:shd w:val="clear" w:color="auto" w:fill="FFFFFF"/>
        <w:spacing w:before="150" w:after="150"/>
        <w:ind w:firstLine="851"/>
        <w:jc w:val="left"/>
        <w:rPr>
          <w:rFonts w:ascii="Arial" w:hAnsi="Arial" w:cs="Arial"/>
          <w:color w:val="C11B17"/>
          <w:sz w:val="26"/>
          <w:szCs w:val="26"/>
        </w:rPr>
      </w:pPr>
      <w:r w:rsidRPr="00316340">
        <w:rPr>
          <w:szCs w:val="24"/>
          <w:u w:val="single"/>
          <w:lang w:val="ru-RU"/>
        </w:rPr>
        <w:t xml:space="preserve">в </w:t>
      </w:r>
      <w:r w:rsidRPr="008E2B74">
        <w:rPr>
          <w:szCs w:val="24"/>
          <w:u w:val="single"/>
          <w:lang w:val="ru-RU"/>
        </w:rPr>
        <w:t>Р</w:t>
      </w:r>
      <w:r w:rsidRPr="008E2B74">
        <w:rPr>
          <w:szCs w:val="24"/>
          <w:lang w:val="ru-RU"/>
        </w:rPr>
        <w:t xml:space="preserve">аздел </w:t>
      </w:r>
      <w:r w:rsidRPr="008E2B74">
        <w:rPr>
          <w:szCs w:val="24"/>
        </w:rPr>
        <w:t>„Профил на купувача</w:t>
      </w:r>
      <w:proofErr w:type="gramStart"/>
      <w:r w:rsidRPr="008E2B74">
        <w:rPr>
          <w:szCs w:val="24"/>
        </w:rPr>
        <w:t>”о</w:t>
      </w:r>
      <w:proofErr w:type="gramEnd"/>
      <w:r w:rsidRPr="008E2B74">
        <w:rPr>
          <w:szCs w:val="24"/>
        </w:rPr>
        <w:t>т датата на публикуване на обявлението в Регистъра на обществените поръчки .</w:t>
      </w:r>
    </w:p>
    <w:p w:rsidR="005D4210" w:rsidRPr="008E2B74" w:rsidRDefault="005D4210" w:rsidP="005D4210">
      <w:pPr>
        <w:shd w:val="clear" w:color="auto" w:fill="FFFFFF"/>
        <w:spacing w:before="60"/>
        <w:ind w:firstLine="720"/>
        <w:jc w:val="both"/>
      </w:pPr>
      <w:r w:rsidRPr="008E2B74">
        <w:rPr>
          <w:b/>
          <w:bCs/>
        </w:rPr>
        <w:t xml:space="preserve">2. </w:t>
      </w:r>
      <w:r w:rsidRPr="008E2B74">
        <w:t xml:space="preserve">Всеки участник може да поиска </w:t>
      </w:r>
      <w:r w:rsidRPr="008E2B74">
        <w:rPr>
          <w:b/>
        </w:rPr>
        <w:t>писмено</w:t>
      </w:r>
      <w:r w:rsidRPr="008E2B74">
        <w:t xml:space="preserve"> от Възложителя разяснения по условията на обществената поръчка  , съгласно разпоредбите на чл.180, ал.1 от ЗОП, направено до </w:t>
      </w:r>
      <w:r>
        <w:rPr>
          <w:b/>
        </w:rPr>
        <w:t>5 /пет</w:t>
      </w:r>
      <w:r w:rsidRPr="008E2B74">
        <w:rPr>
          <w:b/>
        </w:rPr>
        <w:t>/ дни</w:t>
      </w:r>
      <w:r w:rsidRPr="008E2B74">
        <w:t xml:space="preserve"> преди изтичането на срока за получаване на офертите. Възложителят ще  публикува писмените  разяснения в Профила  на купувача .</w:t>
      </w:r>
    </w:p>
    <w:p w:rsidR="005D4210" w:rsidRPr="008E2B74" w:rsidRDefault="005D4210" w:rsidP="005D4210">
      <w:pPr>
        <w:ind w:firstLine="720"/>
        <w:jc w:val="both"/>
        <w:textAlignment w:val="center"/>
      </w:pPr>
      <w:r w:rsidRPr="008E2B74">
        <w:rPr>
          <w:b/>
        </w:rPr>
        <w:t>3.</w:t>
      </w:r>
      <w:r w:rsidRPr="008E2B74">
        <w:t xml:space="preserve"> Разясненията по условията на обществената </w:t>
      </w:r>
      <w:r>
        <w:t xml:space="preserve">поръчка </w:t>
      </w:r>
      <w:r w:rsidRPr="008E2B74">
        <w:t xml:space="preserve">се публикуват  в Профила на купувача на Възложителя на горепосочения интернет адрес  до </w:t>
      </w:r>
      <w:r>
        <w:rPr>
          <w:b/>
        </w:rPr>
        <w:t>3 /т</w:t>
      </w:r>
      <w:r w:rsidRPr="00D90098">
        <w:rPr>
          <w:b/>
        </w:rPr>
        <w:t>ри/ дни</w:t>
      </w:r>
      <w:r w:rsidRPr="008E2B74">
        <w:t xml:space="preserve"> от получаването на искането и в тях не се посочва лицето, направило запитването. </w:t>
      </w:r>
    </w:p>
    <w:p w:rsidR="005D4210" w:rsidRPr="008E2B74" w:rsidRDefault="005D4210" w:rsidP="005D4210">
      <w:pPr>
        <w:ind w:firstLine="720"/>
        <w:jc w:val="both"/>
        <w:textAlignment w:val="center"/>
      </w:pPr>
      <w:r w:rsidRPr="008E2B74">
        <w:rPr>
          <w:b/>
        </w:rPr>
        <w:t xml:space="preserve">4. </w:t>
      </w:r>
      <w:r w:rsidRPr="008E2B74">
        <w:t xml:space="preserve">Възложителят може да направи промени в обявлението и/или документацията на обществената поръчка по собствена инициатива или по искане на заинтересовано лице, направено в срок до  </w:t>
      </w:r>
      <w:r w:rsidRPr="008E2B74">
        <w:rPr>
          <w:b/>
        </w:rPr>
        <w:t>три дни</w:t>
      </w:r>
      <w:r w:rsidRPr="008E2B74">
        <w:t xml:space="preserve"> от публикуване на обявлението за обществената поръчка. Обявлението за изменение или допълнителната информация и решението, с което то се одобрява, се изпраща за публикуване в срок до  7 дни от публикуването в РОП на обявлението, с което  се оповестява откриването на процедурата.</w:t>
      </w:r>
    </w:p>
    <w:p w:rsidR="005D4210" w:rsidRPr="008E2B74" w:rsidRDefault="005D4210" w:rsidP="005D4210">
      <w:pPr>
        <w:ind w:firstLine="720"/>
        <w:jc w:val="both"/>
        <w:textAlignment w:val="center"/>
        <w:rPr>
          <w:b/>
        </w:rPr>
      </w:pPr>
      <w:r w:rsidRPr="008E2B74">
        <w:rPr>
          <w:b/>
        </w:rPr>
        <w:t xml:space="preserve">5. </w:t>
      </w:r>
      <w:r w:rsidRPr="008E2B74">
        <w:t xml:space="preserve">Обявлението и решението по т.4 се публикуват и на Профила на купувача. На основание чл. 42, ал.7 от ЗОП с публикуването на документите на Профила на купувача се приема, че заинтересованите лица и/или участниците са уведомени, относно отразените в тях обстоятелства. </w:t>
      </w:r>
    </w:p>
    <w:p w:rsidR="005D4210" w:rsidRPr="00531654" w:rsidRDefault="005D4210" w:rsidP="005D4210">
      <w:pPr>
        <w:tabs>
          <w:tab w:val="left" w:pos="1276"/>
        </w:tabs>
        <w:spacing w:before="60"/>
        <w:jc w:val="center"/>
        <w:rPr>
          <w:b/>
          <w:bCs/>
          <w:sz w:val="28"/>
          <w:szCs w:val="28"/>
        </w:rPr>
      </w:pPr>
      <w:r w:rsidRPr="00531654">
        <w:rPr>
          <w:b/>
          <w:bCs/>
          <w:sz w:val="28"/>
          <w:szCs w:val="28"/>
        </w:rPr>
        <w:t>Раздел III</w:t>
      </w:r>
    </w:p>
    <w:p w:rsidR="005D4210" w:rsidRPr="0050699F" w:rsidRDefault="005D4210" w:rsidP="005D4210">
      <w:pPr>
        <w:pStyle w:val="1"/>
        <w:numPr>
          <w:ilvl w:val="0"/>
          <w:numId w:val="0"/>
        </w:numPr>
        <w:ind w:left="709"/>
        <w:rPr>
          <w:sz w:val="26"/>
          <w:szCs w:val="26"/>
          <w:u w:val="single"/>
        </w:rPr>
      </w:pPr>
      <w:r>
        <w:rPr>
          <w:sz w:val="26"/>
          <w:szCs w:val="26"/>
          <w:u w:val="single"/>
          <w:lang w:val="bg-BG"/>
        </w:rPr>
        <w:t xml:space="preserve">1. </w:t>
      </w:r>
      <w:bookmarkStart w:id="0" w:name="_Toc239445697"/>
      <w:bookmarkStart w:id="1" w:name="_Toc237312750"/>
      <w:r w:rsidRPr="0050699F">
        <w:rPr>
          <w:sz w:val="26"/>
          <w:szCs w:val="26"/>
          <w:u w:val="single"/>
        </w:rPr>
        <w:t>ИЗИСКВАНИЯ КЪМ УЧАСТНИЦИТЕ В</w:t>
      </w:r>
      <w:bookmarkEnd w:id="0"/>
      <w:bookmarkEnd w:id="1"/>
      <w:r>
        <w:rPr>
          <w:sz w:val="26"/>
          <w:szCs w:val="26"/>
          <w:u w:val="single"/>
        </w:rPr>
        <w:t xml:space="preserve"> ПУБЛИЧНОТО СЪСТЕЗАНИЕ</w:t>
      </w:r>
    </w:p>
    <w:p w:rsidR="005D4210" w:rsidRPr="0050699F" w:rsidRDefault="005D4210" w:rsidP="005D4210">
      <w:pPr>
        <w:rPr>
          <w:b/>
          <w:sz w:val="26"/>
          <w:szCs w:val="26"/>
          <w:u w:val="single"/>
        </w:rPr>
      </w:pPr>
    </w:p>
    <w:p w:rsidR="005D4210" w:rsidRPr="00795A57" w:rsidRDefault="005D4210" w:rsidP="005D4210">
      <w:pPr>
        <w:pStyle w:val="2"/>
        <w:ind w:firstLine="720"/>
        <w:rPr>
          <w:sz w:val="26"/>
          <w:szCs w:val="26"/>
          <w:u w:val="single"/>
        </w:rPr>
      </w:pPr>
      <w:bookmarkStart w:id="2" w:name="_Toc239445698"/>
      <w:bookmarkStart w:id="3" w:name="_Toc237312751"/>
      <w:r>
        <w:rPr>
          <w:sz w:val="26"/>
          <w:szCs w:val="26"/>
          <w:u w:val="single"/>
        </w:rPr>
        <w:t>А</w:t>
      </w:r>
      <w:r w:rsidRPr="00795A57">
        <w:rPr>
          <w:sz w:val="26"/>
          <w:szCs w:val="26"/>
          <w:u w:val="single"/>
        </w:rPr>
        <w:t>. Общи изисквания</w:t>
      </w:r>
      <w:bookmarkEnd w:id="2"/>
      <w:bookmarkEnd w:id="3"/>
      <w:r w:rsidRPr="00795A57">
        <w:rPr>
          <w:sz w:val="26"/>
          <w:szCs w:val="26"/>
          <w:u w:val="single"/>
        </w:rPr>
        <w:t xml:space="preserve"> към участниците</w:t>
      </w:r>
    </w:p>
    <w:p w:rsidR="005D4210" w:rsidRPr="00795A57" w:rsidRDefault="005D4210" w:rsidP="005D4210">
      <w:pPr>
        <w:pStyle w:val="ListParagraphChar"/>
        <w:ind w:left="360"/>
        <w:rPr>
          <w:rFonts w:ascii="Times New Roman" w:hAnsi="Times New Roman"/>
          <w:sz w:val="26"/>
          <w:szCs w:val="26"/>
          <w:lang w:val="bg-BG"/>
        </w:rPr>
      </w:pPr>
    </w:p>
    <w:p w:rsidR="005D4210" w:rsidRPr="00D90098" w:rsidRDefault="005D4210" w:rsidP="005D4210">
      <w:pPr>
        <w:spacing w:before="60"/>
        <w:ind w:firstLine="720"/>
        <w:jc w:val="both"/>
      </w:pPr>
      <w:r w:rsidRPr="008E2B74">
        <w:rPr>
          <w:b/>
        </w:rPr>
        <w:t>1.</w:t>
      </w:r>
      <w:r w:rsidRPr="008E2B74">
        <w:t xml:space="preserve"> Участник в настоящата  процедура за възлагане на обществената поръчка може да бъде всяко българско или чуждестранно физическо или юриди</w:t>
      </w:r>
      <w:r>
        <w:t xml:space="preserve">ческо лице или техни </w:t>
      </w:r>
      <w:r>
        <w:lastRenderedPageBreak/>
        <w:t>обединения</w:t>
      </w:r>
      <w:r w:rsidRPr="008E2B74">
        <w:t>, както и всяко друго образ</w:t>
      </w:r>
      <w:r>
        <w:rPr>
          <w:lang w:val="bg-BG"/>
        </w:rPr>
        <w:t>у</w:t>
      </w:r>
      <w:r w:rsidRPr="008E2B74">
        <w:t>вание, което има</w:t>
      </w:r>
      <w:r>
        <w:t xml:space="preserve"> право да изпълнява услуги</w:t>
      </w:r>
      <w:r w:rsidRPr="008E2B74">
        <w:t>, съгласно законодателството на държавата, в която  то е установено .</w:t>
      </w:r>
    </w:p>
    <w:p w:rsidR="005D4210" w:rsidRPr="008E2B74" w:rsidRDefault="005D4210" w:rsidP="005D4210">
      <w:pPr>
        <w:spacing w:before="100" w:beforeAutospacing="1" w:after="100" w:afterAutospacing="1"/>
        <w:ind w:firstLine="720"/>
        <w:contextualSpacing/>
        <w:jc w:val="both"/>
      </w:pPr>
      <w:r w:rsidRPr="008E2B74">
        <w:rPr>
          <w:b/>
        </w:rPr>
        <w:t>2.</w:t>
      </w:r>
      <w:r w:rsidRPr="008E2B74">
        <w:t xml:space="preserve"> Клон на чуждестранно лице може да е самостоятелен участник в процедура за възлагане на обществената поръчка, ако може  самостоятелно да подава оферта и да сключва договори, съгласно законодате</w:t>
      </w:r>
      <w:r>
        <w:t xml:space="preserve">лството на държавата, в която </w:t>
      </w:r>
      <w:r w:rsidRPr="008E2B74">
        <w:t>е установен. Ако за доказване на съответствие с изискванията за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w:t>
      </w:r>
    </w:p>
    <w:p w:rsidR="005D4210" w:rsidRPr="008E2B74" w:rsidRDefault="005D4210" w:rsidP="005D4210">
      <w:pPr>
        <w:tabs>
          <w:tab w:val="left" w:pos="0"/>
          <w:tab w:val="num" w:pos="851"/>
        </w:tabs>
        <w:autoSpaceDE w:val="0"/>
        <w:autoSpaceDN w:val="0"/>
        <w:adjustRightInd w:val="0"/>
        <w:ind w:firstLine="720"/>
        <w:jc w:val="both"/>
      </w:pPr>
      <w:r w:rsidRPr="008E2B74">
        <w:rPr>
          <w:b/>
          <w:bCs/>
        </w:rPr>
        <w:t>3.</w:t>
      </w:r>
      <w:r w:rsidRPr="008E2B74">
        <w:t xml:space="preserve"> В случай, че Участникът участва като обединение, което не е регистрирано като самостоятелно юридическо лице, участниците в обединението представят копие от документ, от който е видно правното основание за създаване на обединението, както и</w:t>
      </w:r>
    </w:p>
    <w:p w:rsidR="005D4210" w:rsidRPr="008E2B74" w:rsidRDefault="005D4210" w:rsidP="005D4210">
      <w:pPr>
        <w:tabs>
          <w:tab w:val="left" w:pos="0"/>
          <w:tab w:val="num" w:pos="851"/>
        </w:tabs>
        <w:autoSpaceDE w:val="0"/>
        <w:autoSpaceDN w:val="0"/>
        <w:adjustRightInd w:val="0"/>
        <w:ind w:firstLine="1080"/>
        <w:jc w:val="both"/>
      </w:pPr>
      <w:r w:rsidRPr="008E2B74">
        <w:rPr>
          <w:b/>
        </w:rPr>
        <w:t>3.1.</w:t>
      </w:r>
      <w:r w:rsidRPr="008E2B74">
        <w:t xml:space="preserve"> правата и задълженията на участниците в обединението;</w:t>
      </w:r>
    </w:p>
    <w:p w:rsidR="005D4210" w:rsidRPr="008E2B74" w:rsidRDefault="005D4210" w:rsidP="005D4210">
      <w:pPr>
        <w:tabs>
          <w:tab w:val="left" w:pos="0"/>
          <w:tab w:val="num" w:pos="851"/>
        </w:tabs>
        <w:autoSpaceDE w:val="0"/>
        <w:autoSpaceDN w:val="0"/>
        <w:adjustRightInd w:val="0"/>
        <w:ind w:firstLine="1080"/>
        <w:jc w:val="both"/>
      </w:pPr>
      <w:r w:rsidRPr="008E2B74">
        <w:rPr>
          <w:b/>
        </w:rPr>
        <w:t>3.2.</w:t>
      </w:r>
      <w:r w:rsidRPr="008E2B74">
        <w:t xml:space="preserve"> разпределението на отговорността между членовете на обединението;</w:t>
      </w:r>
    </w:p>
    <w:p w:rsidR="005D4210" w:rsidRPr="008E2B74" w:rsidRDefault="005D4210" w:rsidP="005D4210">
      <w:pPr>
        <w:tabs>
          <w:tab w:val="left" w:pos="0"/>
          <w:tab w:val="num" w:pos="851"/>
        </w:tabs>
        <w:autoSpaceDE w:val="0"/>
        <w:autoSpaceDN w:val="0"/>
        <w:adjustRightInd w:val="0"/>
        <w:ind w:firstLine="1080"/>
        <w:jc w:val="both"/>
      </w:pPr>
      <w:r w:rsidRPr="008E2B74">
        <w:rPr>
          <w:b/>
        </w:rPr>
        <w:t>3.3.</w:t>
      </w:r>
      <w:r w:rsidRPr="008E2B74">
        <w:t xml:space="preserve"> дейностите, които ще изпълнява всеки член на обединението.</w:t>
      </w:r>
    </w:p>
    <w:p w:rsidR="005D4210" w:rsidRPr="008E2B74" w:rsidRDefault="005D4210" w:rsidP="005D4210">
      <w:pPr>
        <w:tabs>
          <w:tab w:val="left" w:pos="0"/>
          <w:tab w:val="num" w:pos="851"/>
        </w:tabs>
        <w:autoSpaceDE w:val="0"/>
        <w:autoSpaceDN w:val="0"/>
        <w:adjustRightInd w:val="0"/>
        <w:ind w:firstLine="720"/>
        <w:jc w:val="both"/>
      </w:pPr>
      <w:r w:rsidRPr="008E2B74">
        <w:rPr>
          <w:b/>
        </w:rPr>
        <w:t>4.</w:t>
      </w:r>
      <w:r w:rsidRPr="008E2B74">
        <w:t xml:space="preserve"> Възложителят не поставя каквито и да е изисквания относно правната форма, под която обединението ще участва в процедурата за възлагане на поръчката.</w:t>
      </w:r>
    </w:p>
    <w:p w:rsidR="005D4210" w:rsidRPr="008E2B74" w:rsidRDefault="005D4210" w:rsidP="005D4210">
      <w:pPr>
        <w:ind w:firstLine="720"/>
        <w:jc w:val="both"/>
        <w:textAlignment w:val="center"/>
      </w:pPr>
      <w:r w:rsidRPr="008E2B74">
        <w:rPr>
          <w:b/>
        </w:rPr>
        <w:t xml:space="preserve">5. </w:t>
      </w:r>
      <w:r w:rsidRPr="008E2B74">
        <w:t>Лице, което участва в обединение или е дало съгласието да бъде подизпълнител  на друг участник , не може да подава самостоятелна оферта.</w:t>
      </w:r>
    </w:p>
    <w:p w:rsidR="005D4210" w:rsidRPr="008E2B74" w:rsidRDefault="005D4210" w:rsidP="005D4210">
      <w:pPr>
        <w:ind w:firstLine="720"/>
        <w:jc w:val="both"/>
        <w:textAlignment w:val="center"/>
      </w:pPr>
      <w:r w:rsidRPr="008E2B74">
        <w:rPr>
          <w:b/>
        </w:rPr>
        <w:t xml:space="preserve">6. </w:t>
      </w:r>
      <w:r w:rsidRPr="008E2B74">
        <w:t>В процедурата за възлагане на обществената поръчка едно физическо или юридическо лице може да участва само в едно обединение</w:t>
      </w:r>
    </w:p>
    <w:p w:rsidR="005D4210" w:rsidRPr="008E2B74" w:rsidRDefault="005D4210" w:rsidP="005D4210">
      <w:pPr>
        <w:tabs>
          <w:tab w:val="left" w:pos="709"/>
        </w:tabs>
        <w:suppressAutoHyphens/>
        <w:ind w:firstLine="720"/>
        <w:jc w:val="both"/>
      </w:pPr>
      <w:r w:rsidRPr="008E2B74">
        <w:tab/>
      </w:r>
    </w:p>
    <w:p w:rsidR="005D4210" w:rsidRPr="00EB0B7D" w:rsidRDefault="005D4210" w:rsidP="005D4210">
      <w:pPr>
        <w:overflowPunct w:val="0"/>
        <w:spacing w:before="60"/>
        <w:ind w:left="282" w:firstLine="1134"/>
        <w:jc w:val="center"/>
        <w:rPr>
          <w:b/>
          <w:sz w:val="26"/>
          <w:szCs w:val="26"/>
          <w:u w:val="single"/>
        </w:rPr>
      </w:pPr>
      <w:r>
        <w:rPr>
          <w:b/>
          <w:sz w:val="26"/>
          <w:szCs w:val="26"/>
          <w:u w:val="single"/>
        </w:rPr>
        <w:t>Б</w:t>
      </w:r>
      <w:r w:rsidRPr="00EB0B7D">
        <w:rPr>
          <w:b/>
          <w:sz w:val="26"/>
          <w:szCs w:val="26"/>
          <w:u w:val="single"/>
        </w:rPr>
        <w:t>. Основания за задължително  отстраняване</w:t>
      </w:r>
    </w:p>
    <w:p w:rsidR="005D4210" w:rsidRPr="007F71BB" w:rsidRDefault="005D4210" w:rsidP="005D4210">
      <w:pPr>
        <w:overflowPunct w:val="0"/>
        <w:spacing w:before="60"/>
        <w:ind w:firstLine="1134"/>
        <w:jc w:val="center"/>
      </w:pPr>
    </w:p>
    <w:p w:rsidR="005D4210" w:rsidRPr="007F71BB" w:rsidRDefault="005D4210" w:rsidP="005D4210">
      <w:pPr>
        <w:autoSpaceDE w:val="0"/>
        <w:autoSpaceDN w:val="0"/>
        <w:adjustRightInd w:val="0"/>
        <w:ind w:right="-20" w:firstLine="720"/>
      </w:pPr>
      <w:r w:rsidRPr="007F71BB">
        <w:rPr>
          <w:b/>
        </w:rPr>
        <w:t>1.</w:t>
      </w:r>
      <w:r w:rsidRPr="007F71BB">
        <w:t xml:space="preserve"> Възложителят  отстранява от участие в процедурата за възлагане на обществената поръчка участник, когато са налице обстоятелствата по чл. 54, ал. 1 от ЗОП, възникнали преди или по време на процедурата, а именно: </w:t>
      </w:r>
    </w:p>
    <w:p w:rsidR="005D4210" w:rsidRPr="007F71BB" w:rsidRDefault="005D4210" w:rsidP="005D4210">
      <w:pPr>
        <w:ind w:firstLine="1155"/>
        <w:jc w:val="both"/>
        <w:textAlignment w:val="center"/>
      </w:pPr>
      <w:r w:rsidRPr="007F71BB">
        <w:rPr>
          <w:b/>
        </w:rPr>
        <w:t>1.1</w:t>
      </w:r>
      <w:r w:rsidRPr="007F71BB">
        <w:t xml:space="preserve">. е осъден с влязла в сила присъда, освен ако е реабилитиран, за престъпление по </w:t>
      </w:r>
      <w:r w:rsidRPr="007F71BB">
        <w:rPr>
          <w:rStyle w:val="newdocreference1"/>
        </w:rPr>
        <w:t>чл. 108а</w:t>
      </w:r>
      <w:r w:rsidRPr="007F71BB">
        <w:t xml:space="preserve">, </w:t>
      </w:r>
      <w:r w:rsidRPr="007F71BB">
        <w:rPr>
          <w:rStyle w:val="newdocreference1"/>
        </w:rPr>
        <w:t>чл. 159а</w:t>
      </w:r>
      <w:r w:rsidRPr="007F71BB">
        <w:t>–</w:t>
      </w:r>
      <w:r w:rsidRPr="007F71BB">
        <w:rPr>
          <w:rStyle w:val="newdocreference1"/>
        </w:rPr>
        <w:t>159г</w:t>
      </w:r>
      <w:r w:rsidRPr="007F71BB">
        <w:t xml:space="preserve">, </w:t>
      </w:r>
      <w:r w:rsidRPr="007F71BB">
        <w:rPr>
          <w:rStyle w:val="newdocreference1"/>
        </w:rPr>
        <w:t>чл. 172</w:t>
      </w:r>
      <w:r w:rsidRPr="007F71BB">
        <w:t xml:space="preserve">, </w:t>
      </w:r>
      <w:r w:rsidRPr="007F71BB">
        <w:rPr>
          <w:rStyle w:val="newdocreference1"/>
        </w:rPr>
        <w:t>чл. 192а</w:t>
      </w:r>
      <w:r w:rsidRPr="007F71BB">
        <w:t xml:space="preserve">, </w:t>
      </w:r>
      <w:r w:rsidRPr="007F71BB">
        <w:rPr>
          <w:rStyle w:val="newdocreference1"/>
        </w:rPr>
        <w:t>чл. 194</w:t>
      </w:r>
      <w:r w:rsidRPr="007F71BB">
        <w:t>–</w:t>
      </w:r>
      <w:r w:rsidRPr="007F71BB">
        <w:rPr>
          <w:rStyle w:val="newdocreference1"/>
        </w:rPr>
        <w:t>217</w:t>
      </w:r>
      <w:r w:rsidRPr="007F71BB">
        <w:t xml:space="preserve">, </w:t>
      </w:r>
      <w:r w:rsidRPr="007F71BB">
        <w:rPr>
          <w:rStyle w:val="newdocreference1"/>
        </w:rPr>
        <w:t>чл. 219</w:t>
      </w:r>
      <w:r w:rsidRPr="007F71BB">
        <w:t>–</w:t>
      </w:r>
      <w:r w:rsidRPr="007F71BB">
        <w:rPr>
          <w:rStyle w:val="newdocreference1"/>
        </w:rPr>
        <w:t>252</w:t>
      </w:r>
      <w:r w:rsidRPr="007F71BB">
        <w:t xml:space="preserve">, </w:t>
      </w:r>
      <w:r w:rsidRPr="007F71BB">
        <w:rPr>
          <w:rStyle w:val="newdocreference1"/>
        </w:rPr>
        <w:t>чл. 253</w:t>
      </w:r>
      <w:r w:rsidRPr="007F71BB">
        <w:t>–</w:t>
      </w:r>
      <w:r w:rsidRPr="007F71BB">
        <w:rPr>
          <w:rStyle w:val="newdocreference1"/>
        </w:rPr>
        <w:t>260</w:t>
      </w:r>
      <w:r w:rsidRPr="007F71BB">
        <w:t xml:space="preserve">, </w:t>
      </w:r>
      <w:r w:rsidRPr="007F71BB">
        <w:rPr>
          <w:rStyle w:val="newdocreference1"/>
        </w:rPr>
        <w:t>чл. 301</w:t>
      </w:r>
      <w:r w:rsidRPr="007F71BB">
        <w:t>–</w:t>
      </w:r>
      <w:r w:rsidRPr="007F71BB">
        <w:rPr>
          <w:rStyle w:val="newdocreference1"/>
        </w:rPr>
        <w:t>307</w:t>
      </w:r>
      <w:r w:rsidRPr="007F71BB">
        <w:t xml:space="preserve">, </w:t>
      </w:r>
      <w:r w:rsidRPr="007F71BB">
        <w:rPr>
          <w:rStyle w:val="newdocreference1"/>
        </w:rPr>
        <w:t>чл. 321</w:t>
      </w:r>
      <w:r w:rsidRPr="007F71BB">
        <w:t xml:space="preserve">, </w:t>
      </w:r>
      <w:r w:rsidRPr="007F71BB">
        <w:rPr>
          <w:rStyle w:val="newdocreference1"/>
        </w:rPr>
        <w:t>321а</w:t>
      </w:r>
      <w:r w:rsidRPr="007F71BB">
        <w:t xml:space="preserve"> и </w:t>
      </w:r>
      <w:r w:rsidRPr="007F71BB">
        <w:rPr>
          <w:rStyle w:val="newdocreference1"/>
        </w:rPr>
        <w:t>чл. 352</w:t>
      </w:r>
      <w:r w:rsidRPr="007F71BB">
        <w:t>–</w:t>
      </w:r>
      <w:r w:rsidRPr="007F71BB">
        <w:rPr>
          <w:rStyle w:val="newdocreference1"/>
        </w:rPr>
        <w:t>353е Наказателния кодекс</w:t>
      </w:r>
      <w:r w:rsidRPr="007F71BB">
        <w:t>;</w:t>
      </w:r>
    </w:p>
    <w:p w:rsidR="005D4210" w:rsidRPr="007F71BB" w:rsidRDefault="005D4210" w:rsidP="005D4210">
      <w:pPr>
        <w:ind w:firstLine="1155"/>
        <w:jc w:val="both"/>
        <w:textAlignment w:val="center"/>
      </w:pPr>
      <w:r w:rsidRPr="007F71BB">
        <w:rPr>
          <w:b/>
        </w:rPr>
        <w:t>1.2.</w:t>
      </w:r>
      <w:r w:rsidRPr="007F71BB">
        <w:t xml:space="preserve"> е осъден с влязла в сила присъда, освен ако е реабилитиран, за престъпление, аналогично на тези по т. </w:t>
      </w:r>
      <w:r>
        <w:t>1</w:t>
      </w:r>
      <w:r w:rsidRPr="007F71BB">
        <w:t>.1, в друга държава членка или трета страна;</w:t>
      </w:r>
    </w:p>
    <w:p w:rsidR="005D4210" w:rsidRPr="007F71BB" w:rsidRDefault="005D4210" w:rsidP="005D4210">
      <w:pPr>
        <w:ind w:firstLine="1155"/>
        <w:jc w:val="both"/>
        <w:textAlignment w:val="center"/>
      </w:pPr>
      <w:r w:rsidRPr="007F71BB">
        <w:rPr>
          <w:b/>
        </w:rPr>
        <w:t>1.3.</w:t>
      </w:r>
      <w:r w:rsidRPr="007F71BB">
        <w:t xml:space="preserve"> има задължения за данъци и задължителни осигурителни вноски по смисъла на </w:t>
      </w:r>
      <w:r w:rsidRPr="007F71BB">
        <w:rPr>
          <w:rStyle w:val="newdocreference1"/>
        </w:rPr>
        <w:t>чл. 162, ал. 2, т. 1 Данъчно-осигурителния процесуален кодекс</w:t>
      </w:r>
      <w:r w:rsidRPr="007F71BB">
        <w:t xml:space="preserve">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rsidR="005D4210" w:rsidRPr="007F71BB" w:rsidRDefault="005D4210" w:rsidP="005D4210">
      <w:pPr>
        <w:ind w:firstLine="1155"/>
        <w:jc w:val="both"/>
        <w:textAlignment w:val="center"/>
      </w:pPr>
      <w:r w:rsidRPr="007F71BB">
        <w:t>Това правило не се прилага, когато:</w:t>
      </w:r>
    </w:p>
    <w:p w:rsidR="005D4210" w:rsidRPr="007F71BB" w:rsidRDefault="005D4210" w:rsidP="005D4210">
      <w:pPr>
        <w:ind w:firstLine="1155"/>
        <w:jc w:val="both"/>
        <w:textAlignment w:val="center"/>
      </w:pPr>
      <w:r w:rsidRPr="007F71BB">
        <w:t>- се налага да се защитят особено важни държавни или обществени интереси;</w:t>
      </w:r>
    </w:p>
    <w:p w:rsidR="005D4210" w:rsidRPr="007F71BB" w:rsidRDefault="005D4210" w:rsidP="005D4210">
      <w:pPr>
        <w:ind w:firstLine="1080"/>
        <w:jc w:val="both"/>
        <w:textAlignment w:val="center"/>
      </w:pPr>
      <w:r w:rsidRPr="007F71BB">
        <w:t>-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 (</w:t>
      </w:r>
      <w:r w:rsidRPr="007F71BB">
        <w:rPr>
          <w:rStyle w:val="newdocreference1"/>
        </w:rPr>
        <w:t>чл. 54, ал. 3  от ЗОП</w:t>
      </w:r>
      <w:r w:rsidRPr="007F71BB">
        <w:t>) . В този случай участникът е длъжен да приложи в офертата си информация за размера на годишния му оборот за последната приключена финансова година или да посочи публични регистри, в които се съдържа тази информация.</w:t>
      </w:r>
    </w:p>
    <w:p w:rsidR="005D4210" w:rsidRPr="007F71BB" w:rsidRDefault="005D4210" w:rsidP="005D4210">
      <w:pPr>
        <w:ind w:firstLine="1155"/>
        <w:jc w:val="both"/>
        <w:textAlignment w:val="center"/>
      </w:pPr>
      <w:r w:rsidRPr="007F71BB">
        <w:rPr>
          <w:b/>
        </w:rPr>
        <w:t>1.4.</w:t>
      </w:r>
      <w:r w:rsidRPr="007F71BB">
        <w:t xml:space="preserve"> е налице неравнопоставеност в случаите по </w:t>
      </w:r>
      <w:r w:rsidRPr="007F71BB">
        <w:rPr>
          <w:rStyle w:val="newdocreference1"/>
        </w:rPr>
        <w:t>чл. 44, ал. 5 ЗОП</w:t>
      </w:r>
      <w:r w:rsidRPr="007F71BB">
        <w:t xml:space="preserve"> /когато не може да се осигури спазване на принципа за равнопоставеност,  участникът, участвал в пазарните консултации и/или в подготовката за възлагане на поръчката, се отстранява от процедурата, ако не може да докаже, че участието му не води до нарушаване на този принцип;</w:t>
      </w:r>
    </w:p>
    <w:p w:rsidR="005D4210" w:rsidRPr="007F71BB" w:rsidRDefault="005D4210" w:rsidP="005D4210">
      <w:pPr>
        <w:ind w:firstLine="1155"/>
        <w:jc w:val="both"/>
        <w:textAlignment w:val="center"/>
      </w:pPr>
      <w:r w:rsidRPr="007F71BB">
        <w:rPr>
          <w:b/>
        </w:rPr>
        <w:t>1.5.</w:t>
      </w:r>
      <w:r w:rsidRPr="007F71BB">
        <w:t xml:space="preserve"> е установено, че:</w:t>
      </w:r>
    </w:p>
    <w:p w:rsidR="005D4210" w:rsidRPr="007F71BB" w:rsidRDefault="005D4210" w:rsidP="005D4210">
      <w:pPr>
        <w:ind w:firstLine="1155"/>
        <w:jc w:val="both"/>
        <w:textAlignment w:val="center"/>
      </w:pPr>
      <w:r w:rsidRPr="007F71BB">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5D4210" w:rsidRPr="007F71BB" w:rsidRDefault="005D4210" w:rsidP="005D4210">
      <w:pPr>
        <w:ind w:firstLine="1155"/>
        <w:jc w:val="both"/>
        <w:textAlignment w:val="center"/>
      </w:pPr>
      <w:r w:rsidRPr="007F71BB">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5D4210" w:rsidRPr="007F71BB" w:rsidRDefault="005D4210" w:rsidP="005D4210">
      <w:pPr>
        <w:ind w:firstLine="1155"/>
        <w:jc w:val="both"/>
        <w:textAlignment w:val="center"/>
      </w:pPr>
      <w:r w:rsidRPr="007F71BB">
        <w:rPr>
          <w:b/>
        </w:rPr>
        <w:lastRenderedPageBreak/>
        <w:t>1.6.</w:t>
      </w:r>
      <w:r w:rsidRPr="007F71BB">
        <w:t xml:space="preserve"> е установено с влязло в сила наказателно постановление или съдебно решение, че при изпълнение на договор за обществена поръчка е нарушил </w:t>
      </w:r>
      <w:r w:rsidRPr="007F71BB">
        <w:rPr>
          <w:rStyle w:val="newdocreference1"/>
        </w:rPr>
        <w:t>чл. 118</w:t>
      </w:r>
      <w:r w:rsidRPr="007F71BB">
        <w:t xml:space="preserve">, </w:t>
      </w:r>
      <w:r w:rsidRPr="007F71BB">
        <w:rPr>
          <w:rStyle w:val="newdocreference1"/>
        </w:rPr>
        <w:t>чл. 128</w:t>
      </w:r>
      <w:r w:rsidRPr="007F71BB">
        <w:t xml:space="preserve">, </w:t>
      </w:r>
      <w:r w:rsidRPr="007F71BB">
        <w:rPr>
          <w:rStyle w:val="newdocreference1"/>
        </w:rPr>
        <w:t>чл. 245</w:t>
      </w:r>
      <w:r w:rsidRPr="007F71BB">
        <w:t xml:space="preserve"> и </w:t>
      </w:r>
      <w:r w:rsidRPr="007F71BB">
        <w:rPr>
          <w:rStyle w:val="newdocreference1"/>
        </w:rPr>
        <w:t>чл. 301</w:t>
      </w:r>
      <w:r w:rsidRPr="007F71BB">
        <w:t>–</w:t>
      </w:r>
      <w:r w:rsidRPr="007F71BB">
        <w:rPr>
          <w:rStyle w:val="newdocreference1"/>
        </w:rPr>
        <w:t>305 Кодекса на труда</w:t>
      </w:r>
      <w:r w:rsidRPr="007F71BB">
        <w:t xml:space="preserve"> или аналогични задължения, установени с акт на компетентен орган, съгласно законодателството на държавата, в която участникът е установен;</w:t>
      </w:r>
    </w:p>
    <w:p w:rsidR="005D4210" w:rsidRPr="00147486" w:rsidRDefault="005D4210" w:rsidP="005D4210">
      <w:pPr>
        <w:ind w:firstLine="1155"/>
        <w:jc w:val="both"/>
        <w:textAlignment w:val="center"/>
        <w:rPr>
          <w:b/>
          <w:color w:val="FF0000"/>
        </w:rPr>
      </w:pPr>
      <w:r w:rsidRPr="007F71BB">
        <w:rPr>
          <w:b/>
        </w:rPr>
        <w:t>1.7.</w:t>
      </w:r>
      <w:r w:rsidRPr="007F71BB">
        <w:t xml:space="preserve"> е налице конфликт на интереси, който не може да бъде отстранен .</w:t>
      </w:r>
      <w:r w:rsidRPr="007F71BB">
        <w:rPr>
          <w:b/>
          <w:color w:val="FF0000"/>
        </w:rPr>
        <w:t xml:space="preserve"> </w:t>
      </w:r>
    </w:p>
    <w:p w:rsidR="005D4210" w:rsidRPr="007F71BB" w:rsidRDefault="005D4210" w:rsidP="005D4210">
      <w:pPr>
        <w:pStyle w:val="Style11"/>
        <w:tabs>
          <w:tab w:val="left" w:pos="821"/>
        </w:tabs>
        <w:spacing w:before="58" w:line="276" w:lineRule="auto"/>
        <w:ind w:firstLine="566"/>
        <w:rPr>
          <w:rStyle w:val="FontStyle65"/>
          <w:b/>
          <w:i/>
          <w:noProof/>
          <w:u w:val="single"/>
        </w:rPr>
      </w:pPr>
      <w:r w:rsidRPr="007F71BB">
        <w:rPr>
          <w:rStyle w:val="FontStyle65"/>
          <w:b/>
          <w:i/>
          <w:noProof/>
          <w:u w:val="single"/>
        </w:rPr>
        <w:t>Забележка:</w:t>
      </w:r>
    </w:p>
    <w:p w:rsidR="005D4210" w:rsidRPr="00D90098" w:rsidRDefault="005D4210" w:rsidP="005D4210">
      <w:pPr>
        <w:pStyle w:val="Style11"/>
        <w:tabs>
          <w:tab w:val="left" w:pos="821"/>
        </w:tabs>
        <w:spacing w:before="58" w:line="276" w:lineRule="auto"/>
        <w:ind w:firstLine="566"/>
        <w:rPr>
          <w:i/>
          <w:noProof/>
          <w:sz w:val="22"/>
          <w:szCs w:val="22"/>
        </w:rPr>
      </w:pPr>
      <w:r w:rsidRPr="00334EC6">
        <w:rPr>
          <w:rStyle w:val="FontStyle65"/>
          <w:i/>
          <w:noProof/>
        </w:rPr>
        <w:t>„Конфликт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w:t>
      </w:r>
    </w:p>
    <w:p w:rsidR="005D4210" w:rsidRPr="00A36294" w:rsidRDefault="005D4210" w:rsidP="005D4210">
      <w:pPr>
        <w:ind w:firstLine="1155"/>
        <w:jc w:val="both"/>
        <w:textAlignment w:val="center"/>
      </w:pPr>
      <w:r w:rsidRPr="00A36294">
        <w:rPr>
          <w:b/>
          <w:color w:val="000000"/>
        </w:rPr>
        <w:t>1.8.</w:t>
      </w:r>
      <w:r w:rsidRPr="00A36294">
        <w:rPr>
          <w:color w:val="000000"/>
        </w:rPr>
        <w:t xml:space="preserve"> е свързано лице по смисъла на </w:t>
      </w:r>
      <w:r w:rsidRPr="00A36294">
        <w:rPr>
          <w:bCs/>
          <w:color w:val="000000"/>
        </w:rPr>
        <w:t xml:space="preserve">§1, </w:t>
      </w:r>
      <w:r w:rsidRPr="00A36294">
        <w:rPr>
          <w:color w:val="000000"/>
        </w:rPr>
        <w:t xml:space="preserve"> т.45 от ДР на ЗОП с друг участник в обществената поръчка.</w:t>
      </w:r>
    </w:p>
    <w:p w:rsidR="005D4210" w:rsidRPr="00A36294" w:rsidRDefault="005D4210" w:rsidP="005D4210">
      <w:pPr>
        <w:ind w:firstLine="708"/>
        <w:jc w:val="both"/>
      </w:pPr>
      <w:r w:rsidRPr="00A36294">
        <w:rPr>
          <w:b/>
          <w:color w:val="000000"/>
        </w:rPr>
        <w:t>2</w:t>
      </w:r>
      <w:r w:rsidRPr="00A36294">
        <w:rPr>
          <w:color w:val="000000"/>
        </w:rPr>
        <w:t>. Посочените</w:t>
      </w:r>
      <w:r w:rsidRPr="00A36294">
        <w:t xml:space="preserve"> в т. 1.1.- т. 1.</w:t>
      </w:r>
      <w:r>
        <w:rPr>
          <w:lang w:val="bg-BG"/>
        </w:rPr>
        <w:t>8</w:t>
      </w:r>
      <w:r w:rsidRPr="00A36294">
        <w:t xml:space="preserve">. основания за отстраняване  се прилагат и когато участник в процедурата е обединение от физически и/или юридически лица и за член на обединението е налице някое от основанията за отстраняване.  </w:t>
      </w:r>
    </w:p>
    <w:p w:rsidR="005D4210" w:rsidRPr="00A36294" w:rsidRDefault="005D4210" w:rsidP="005D4210">
      <w:pPr>
        <w:ind w:firstLine="720"/>
        <w:jc w:val="both"/>
        <w:textAlignment w:val="center"/>
      </w:pPr>
      <w:r w:rsidRPr="00A36294">
        <w:rPr>
          <w:b/>
        </w:rPr>
        <w:t>3.</w:t>
      </w:r>
      <w:r w:rsidRPr="00A36294">
        <w:t xml:space="preserve"> Основанията по т. 1.1, 1.2 и 1.7  се отнасят за лицата, които представляват участника , членовете на управителни и надзорни органи и за други лица, които имат правомощия да упражняват контрол при вземането на решения от тези органи (</w:t>
      </w:r>
      <w:r w:rsidRPr="00A36294">
        <w:rPr>
          <w:rStyle w:val="newdocreference1"/>
        </w:rPr>
        <w:t>чл. 54, ал. 2 от ЗОП</w:t>
      </w:r>
      <w:r w:rsidRPr="00A36294">
        <w:t>).</w:t>
      </w:r>
    </w:p>
    <w:p w:rsidR="005D4210" w:rsidRPr="00A36294" w:rsidRDefault="005D4210" w:rsidP="005D4210">
      <w:pPr>
        <w:ind w:firstLine="720"/>
        <w:jc w:val="both"/>
        <w:textAlignment w:val="center"/>
      </w:pPr>
      <w:r w:rsidRPr="00A36294">
        <w:t xml:space="preserve"> Лицата, които представляват участника и членовете на управителни и надзорни органи са, както следва:</w:t>
      </w:r>
    </w:p>
    <w:p w:rsidR="005D4210" w:rsidRPr="00A36294" w:rsidRDefault="005D4210" w:rsidP="005D4210">
      <w:pPr>
        <w:numPr>
          <w:ilvl w:val="0"/>
          <w:numId w:val="7"/>
        </w:numPr>
        <w:shd w:val="clear" w:color="auto" w:fill="FFFFFF"/>
        <w:jc w:val="both"/>
      </w:pPr>
      <w:r w:rsidRPr="00A36294">
        <w:rPr>
          <w:u w:val="single"/>
        </w:rPr>
        <w:t>при събирателно дружество</w:t>
      </w:r>
      <w:r w:rsidRPr="00A36294">
        <w:t xml:space="preserve"> - за лицата по чл.84, ал.1 и чл.89, ал.1 от Търговския закон (ТЗ);</w:t>
      </w:r>
    </w:p>
    <w:p w:rsidR="005D4210" w:rsidRPr="00A36294" w:rsidRDefault="005D4210" w:rsidP="005D4210">
      <w:pPr>
        <w:numPr>
          <w:ilvl w:val="0"/>
          <w:numId w:val="7"/>
        </w:numPr>
        <w:shd w:val="clear" w:color="auto" w:fill="FFFFFF"/>
        <w:tabs>
          <w:tab w:val="left" w:pos="355"/>
        </w:tabs>
        <w:jc w:val="both"/>
      </w:pPr>
      <w:r w:rsidRPr="00A36294">
        <w:rPr>
          <w:u w:val="single"/>
        </w:rPr>
        <w:t>при командитно дружество</w:t>
      </w:r>
      <w:r w:rsidRPr="00A36294">
        <w:t xml:space="preserve"> – неограничено отговорните съдружници по чл. 105 от ТЗ;</w:t>
      </w:r>
    </w:p>
    <w:p w:rsidR="005D4210" w:rsidRPr="00A36294" w:rsidRDefault="005D4210" w:rsidP="005D4210">
      <w:pPr>
        <w:numPr>
          <w:ilvl w:val="0"/>
          <w:numId w:val="7"/>
        </w:numPr>
        <w:shd w:val="clear" w:color="auto" w:fill="FFFFFF"/>
        <w:tabs>
          <w:tab w:val="left" w:pos="355"/>
        </w:tabs>
        <w:jc w:val="both"/>
      </w:pPr>
      <w:r w:rsidRPr="00A36294">
        <w:rPr>
          <w:u w:val="single"/>
        </w:rPr>
        <w:t>при дружество с ограничена отговорност</w:t>
      </w:r>
      <w:r w:rsidRPr="00A36294">
        <w:t xml:space="preserve"> - лицата по чл. 141, ал.1 и ал. 2 от ТЗ, а при еднолично дружество с ограничена отговорност - за лицата по чл. 147, ал.1 от ТЗ; </w:t>
      </w:r>
    </w:p>
    <w:p w:rsidR="005D4210" w:rsidRPr="00A36294" w:rsidRDefault="005D4210" w:rsidP="005D4210">
      <w:pPr>
        <w:numPr>
          <w:ilvl w:val="0"/>
          <w:numId w:val="7"/>
        </w:numPr>
        <w:shd w:val="clear" w:color="auto" w:fill="FFFFFF"/>
        <w:tabs>
          <w:tab w:val="left" w:pos="355"/>
        </w:tabs>
        <w:jc w:val="both"/>
      </w:pPr>
      <w:r w:rsidRPr="00A36294">
        <w:rPr>
          <w:u w:val="single"/>
        </w:rPr>
        <w:t>при акционерно дружество</w:t>
      </w:r>
      <w:r w:rsidRPr="00A36294">
        <w:t xml:space="preserve"> -  лица по чл. 241, ал. 1, чл. 242, ал. 1 и  чл. 244, ал. 1 от ТЗ;</w:t>
      </w:r>
    </w:p>
    <w:p w:rsidR="005D4210" w:rsidRPr="00A36294" w:rsidRDefault="005D4210" w:rsidP="005D4210">
      <w:pPr>
        <w:numPr>
          <w:ilvl w:val="0"/>
          <w:numId w:val="7"/>
        </w:numPr>
        <w:shd w:val="clear" w:color="auto" w:fill="FFFFFF"/>
        <w:tabs>
          <w:tab w:val="left" w:pos="355"/>
        </w:tabs>
        <w:jc w:val="both"/>
      </w:pPr>
      <w:r w:rsidRPr="00A36294">
        <w:rPr>
          <w:u w:val="single"/>
        </w:rPr>
        <w:t>при командитно дружество с акции</w:t>
      </w:r>
      <w:r w:rsidRPr="00A36294">
        <w:t xml:space="preserve"> - за лицата по чл. 256 във връзка с чл.244, ал. 1 от ТЗ; </w:t>
      </w:r>
    </w:p>
    <w:p w:rsidR="005D4210" w:rsidRPr="00A36294" w:rsidRDefault="005D4210" w:rsidP="005D4210">
      <w:pPr>
        <w:numPr>
          <w:ilvl w:val="0"/>
          <w:numId w:val="7"/>
        </w:numPr>
        <w:jc w:val="both"/>
      </w:pPr>
      <w:r w:rsidRPr="00A36294">
        <w:rPr>
          <w:u w:val="single"/>
        </w:rPr>
        <w:t>при едноличен търговец</w:t>
      </w:r>
      <w:r w:rsidRPr="00A36294">
        <w:t xml:space="preserve"> -  физическото лице - търговец; </w:t>
      </w:r>
    </w:p>
    <w:p w:rsidR="005D4210" w:rsidRPr="00A36294" w:rsidRDefault="005D4210" w:rsidP="005D4210">
      <w:pPr>
        <w:numPr>
          <w:ilvl w:val="0"/>
          <w:numId w:val="7"/>
        </w:numPr>
        <w:shd w:val="clear" w:color="auto" w:fill="FFFFFF"/>
        <w:tabs>
          <w:tab w:val="left" w:pos="355"/>
        </w:tabs>
        <w:jc w:val="both"/>
      </w:pPr>
      <w:r w:rsidRPr="00A36294">
        <w:rPr>
          <w:u w:val="single"/>
        </w:rPr>
        <w:t>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5D4210" w:rsidRPr="00A36294" w:rsidRDefault="005D4210" w:rsidP="005D4210">
      <w:pPr>
        <w:numPr>
          <w:ilvl w:val="0"/>
          <w:numId w:val="7"/>
        </w:numPr>
        <w:jc w:val="both"/>
        <w:rPr>
          <w:lang w:val="ru-RU"/>
        </w:rPr>
      </w:pPr>
      <w:r w:rsidRPr="00A36294">
        <w:rPr>
          <w:u w:val="single"/>
        </w:rPr>
        <w:t>в случаите на предходните булети</w:t>
      </w:r>
      <w:r w:rsidRPr="00A36294">
        <w:t xml:space="preserve"> - и за прокуристите, когато има такива;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rsidR="005D4210" w:rsidRPr="00A36294" w:rsidRDefault="005D4210" w:rsidP="005D4210">
      <w:pPr>
        <w:numPr>
          <w:ilvl w:val="0"/>
          <w:numId w:val="7"/>
        </w:numPr>
        <w:jc w:val="both"/>
        <w:rPr>
          <w:lang w:val="ru-RU"/>
        </w:rPr>
      </w:pPr>
      <w:r w:rsidRPr="00A36294">
        <w:t>в останалите случаи, включително за чуждестранните лица – лицата, които представляват, управляват и контролират участника, съгласно законодателството на държавата, в която са установени .</w:t>
      </w:r>
    </w:p>
    <w:p w:rsidR="005D4210" w:rsidRPr="00A36294" w:rsidRDefault="005D4210" w:rsidP="005D4210">
      <w:pPr>
        <w:ind w:firstLine="720"/>
        <w:jc w:val="both"/>
        <w:textAlignment w:val="center"/>
      </w:pPr>
      <w:r w:rsidRPr="00A36294">
        <w:rPr>
          <w:b/>
        </w:rPr>
        <w:t>4.</w:t>
      </w:r>
      <w:r w:rsidRPr="00A36294">
        <w:t xml:space="preserve"> Участник в процедурата, за когото са налице основания за отстраняване   има право да представи доказателства, че е предприел мерки, които гарантират неговата надеждност</w:t>
      </w:r>
      <w:proofErr w:type="gramStart"/>
      <w:r w:rsidRPr="00A36294">
        <w:t>,съгласно</w:t>
      </w:r>
      <w:proofErr w:type="gramEnd"/>
      <w:r w:rsidRPr="00A36294">
        <w:t xml:space="preserve"> чл.56, ал.1 от ЗОП, а именно: </w:t>
      </w:r>
    </w:p>
    <w:p w:rsidR="005D4210" w:rsidRPr="00A36294" w:rsidRDefault="005D4210" w:rsidP="00BF3D42">
      <w:pPr>
        <w:numPr>
          <w:ilvl w:val="0"/>
          <w:numId w:val="12"/>
        </w:numPr>
        <w:ind w:left="0" w:firstLine="993"/>
        <w:jc w:val="both"/>
        <w:textAlignment w:val="center"/>
      </w:pPr>
      <w:r w:rsidRPr="00A36294">
        <w:t>че е погасил задълженията си по  т.1.3, включително начислените лихви и/или глоби или че те са разсрочени, отсрочени или обезпечени;</w:t>
      </w:r>
    </w:p>
    <w:p w:rsidR="005D4210" w:rsidRPr="00A36294" w:rsidRDefault="005D4210" w:rsidP="00BF3D42">
      <w:pPr>
        <w:numPr>
          <w:ilvl w:val="0"/>
          <w:numId w:val="12"/>
        </w:numPr>
        <w:ind w:left="0" w:firstLine="993"/>
        <w:jc w:val="both"/>
        <w:textAlignment w:val="center"/>
      </w:pPr>
      <w:r w:rsidRPr="00A36294">
        <w:t>че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5D4210" w:rsidRPr="00A36294" w:rsidRDefault="005D4210" w:rsidP="00BF3D42">
      <w:pPr>
        <w:numPr>
          <w:ilvl w:val="0"/>
          <w:numId w:val="12"/>
        </w:numPr>
        <w:ind w:left="0" w:firstLine="993"/>
        <w:jc w:val="both"/>
        <w:textAlignment w:val="center"/>
      </w:pPr>
      <w:r w:rsidRPr="00A36294">
        <w:t xml:space="preserve">че е изяснил изчерпателно фактите и обстоятелствата, като активно е съдействал на компетентни органи, и е изпълнил конкретни предписания, технически, </w:t>
      </w:r>
      <w:r w:rsidRPr="00A36294">
        <w:lastRenderedPageBreak/>
        <w:t>организационни и кадрови мерки, чрез които да се предотвратят нови престъпления или нарушения.</w:t>
      </w:r>
    </w:p>
    <w:p w:rsidR="005D4210" w:rsidRPr="00A36294" w:rsidRDefault="005D4210" w:rsidP="005D4210">
      <w:pPr>
        <w:ind w:firstLine="1080"/>
        <w:jc w:val="both"/>
        <w:textAlignment w:val="center"/>
      </w:pPr>
      <w:r w:rsidRPr="00A36294">
        <w:rPr>
          <w:b/>
        </w:rPr>
        <w:t xml:space="preserve">4.1. </w:t>
      </w:r>
      <w:r w:rsidRPr="00A36294">
        <w:t xml:space="preserve">Възложителят преценява предприетите от  участника мерки, като отчита тежестта и конкретните обстоятелства, свързани с престъплението или нарушението.     </w:t>
      </w:r>
    </w:p>
    <w:p w:rsidR="005D4210" w:rsidRPr="00147486" w:rsidRDefault="005D4210" w:rsidP="005D4210">
      <w:pPr>
        <w:ind w:firstLine="1080"/>
        <w:jc w:val="both"/>
        <w:textAlignment w:val="center"/>
      </w:pPr>
      <w:r w:rsidRPr="00A36294">
        <w:rPr>
          <w:b/>
        </w:rPr>
        <w:t xml:space="preserve">4.2. </w:t>
      </w:r>
      <w:r w:rsidRPr="00A36294">
        <w:t>В случай че предприетите от участника мерки са достатъчни, за да се гарантира неговата надеждност, Възложителят не го отстранява от процедурата.</w:t>
      </w:r>
    </w:p>
    <w:p w:rsidR="005D4210" w:rsidRPr="00A36294" w:rsidRDefault="005D4210" w:rsidP="005D4210">
      <w:pPr>
        <w:ind w:firstLine="1080"/>
        <w:jc w:val="both"/>
        <w:textAlignment w:val="center"/>
      </w:pPr>
      <w:r w:rsidRPr="00A36294">
        <w:rPr>
          <w:b/>
        </w:rPr>
        <w:t>4.</w:t>
      </w:r>
      <w:r w:rsidRPr="00147486">
        <w:rPr>
          <w:b/>
        </w:rPr>
        <w:t>3</w:t>
      </w:r>
      <w:r w:rsidRPr="00A36294">
        <w:rPr>
          <w:b/>
        </w:rPr>
        <w:t>.</w:t>
      </w:r>
      <w:r w:rsidRPr="00A36294">
        <w:t xml:space="preserve"> 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 в зависимост от вида и етапа, на който се намира процедурата.</w:t>
      </w:r>
    </w:p>
    <w:p w:rsidR="005D4210" w:rsidRPr="00A36294" w:rsidRDefault="005D4210" w:rsidP="005D4210">
      <w:pPr>
        <w:ind w:firstLine="1080"/>
        <w:jc w:val="both"/>
        <w:textAlignment w:val="center"/>
      </w:pPr>
      <w:r w:rsidRPr="00A36294">
        <w:rPr>
          <w:b/>
        </w:rPr>
        <w:t>4.4.</w:t>
      </w:r>
      <w:r w:rsidRPr="00A36294">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възможност да представи доказателства, че е предприел мерки, които гарантират неговата надеждност за времето, определено с присъдата или акта (</w:t>
      </w:r>
      <w:r w:rsidRPr="00A36294">
        <w:rPr>
          <w:rStyle w:val="newdocreference1"/>
        </w:rPr>
        <w:t>чл. 56, ал.5 от ЗОП</w:t>
      </w:r>
      <w:r w:rsidRPr="00A36294">
        <w:t>).</w:t>
      </w:r>
    </w:p>
    <w:p w:rsidR="005D4210" w:rsidRPr="00A36294" w:rsidRDefault="005D4210" w:rsidP="005D4210">
      <w:pPr>
        <w:ind w:firstLine="720"/>
        <w:jc w:val="both"/>
        <w:textAlignment w:val="center"/>
      </w:pPr>
      <w:r w:rsidRPr="00A36294">
        <w:rPr>
          <w:b/>
        </w:rPr>
        <w:t>5.</w:t>
      </w:r>
      <w:r w:rsidRPr="00A36294">
        <w:t xml:space="preserve"> Основанията за отстраняване се прилагат до изтичане на сроковете по чл.57, ал.3 от ЗОП.</w:t>
      </w:r>
    </w:p>
    <w:p w:rsidR="005D4210" w:rsidRPr="00A36294" w:rsidRDefault="005D4210" w:rsidP="005D4210">
      <w:pPr>
        <w:ind w:firstLine="720"/>
        <w:jc w:val="both"/>
        <w:textAlignment w:val="center"/>
      </w:pPr>
      <w:r w:rsidRPr="00A36294">
        <w:rPr>
          <w:b/>
        </w:rPr>
        <w:t>6.</w:t>
      </w:r>
      <w:r w:rsidRPr="00A36294">
        <w:t xml:space="preserve"> Когато при изпълнение на поръчката участникът ще използва подизпълнители или капацитета на трети лица те следва да отговарят на изискванията на т.1.</w:t>
      </w:r>
    </w:p>
    <w:p w:rsidR="005D4210" w:rsidRPr="00147486" w:rsidRDefault="005D4210" w:rsidP="005D4210">
      <w:pPr>
        <w:ind w:firstLine="720"/>
        <w:jc w:val="both"/>
        <w:textAlignment w:val="center"/>
        <w:rPr>
          <w:u w:val="single"/>
        </w:rPr>
      </w:pPr>
      <w:r w:rsidRPr="00A36294">
        <w:rPr>
          <w:b/>
        </w:rPr>
        <w:t>7.</w:t>
      </w:r>
      <w:r w:rsidRPr="00A36294">
        <w:t xml:space="preserve"> Участниците в процедурата  са длъжни  да уведомят писмено Възложителя в </w:t>
      </w:r>
      <w:r w:rsidRPr="00A36294">
        <w:rPr>
          <w:u w:val="single"/>
        </w:rPr>
        <w:t>3-дневен срок от настъпването на обстоятелствата по т.1.1 до т.1.8</w:t>
      </w:r>
    </w:p>
    <w:p w:rsidR="005D4210" w:rsidRPr="00147486" w:rsidRDefault="005D4210" w:rsidP="005D4210">
      <w:pPr>
        <w:ind w:firstLine="540"/>
        <w:jc w:val="both"/>
        <w:textAlignment w:val="center"/>
        <w:rPr>
          <w:u w:val="single"/>
        </w:rPr>
      </w:pPr>
    </w:p>
    <w:p w:rsidR="005D4210" w:rsidRDefault="005D4210" w:rsidP="005D4210">
      <w:pPr>
        <w:ind w:firstLine="1080"/>
        <w:jc w:val="center"/>
        <w:textAlignment w:val="center"/>
        <w:rPr>
          <w:b/>
          <w:sz w:val="26"/>
          <w:szCs w:val="26"/>
          <w:u w:val="single"/>
        </w:rPr>
      </w:pPr>
      <w:r>
        <w:rPr>
          <w:b/>
          <w:sz w:val="26"/>
          <w:szCs w:val="26"/>
          <w:u w:val="single"/>
        </w:rPr>
        <w:t>В</w:t>
      </w:r>
      <w:r w:rsidRPr="008C719E">
        <w:rPr>
          <w:b/>
          <w:sz w:val="26"/>
          <w:szCs w:val="26"/>
          <w:u w:val="single"/>
        </w:rPr>
        <w:t xml:space="preserve">. Други </w:t>
      </w:r>
      <w:r>
        <w:rPr>
          <w:b/>
          <w:sz w:val="26"/>
          <w:szCs w:val="26"/>
          <w:u w:val="single"/>
        </w:rPr>
        <w:t>о</w:t>
      </w:r>
      <w:r w:rsidRPr="008C719E">
        <w:rPr>
          <w:b/>
          <w:sz w:val="26"/>
          <w:szCs w:val="26"/>
          <w:u w:val="single"/>
        </w:rPr>
        <w:t>снования за отстраняване от участие</w:t>
      </w:r>
    </w:p>
    <w:p w:rsidR="005D4210" w:rsidRPr="008C719E" w:rsidRDefault="005D4210" w:rsidP="005D4210">
      <w:pPr>
        <w:ind w:firstLine="1080"/>
        <w:jc w:val="both"/>
        <w:textAlignment w:val="center"/>
        <w:rPr>
          <w:b/>
          <w:sz w:val="26"/>
          <w:szCs w:val="26"/>
          <w:u w:val="single"/>
        </w:rPr>
      </w:pPr>
    </w:p>
    <w:p w:rsidR="005D4210" w:rsidRPr="007F71BB" w:rsidRDefault="005D4210" w:rsidP="005D4210">
      <w:pPr>
        <w:ind w:firstLine="708"/>
        <w:jc w:val="both"/>
      </w:pPr>
      <w:r w:rsidRPr="007F71BB">
        <w:t>Съгласно  чл. 107 от ЗОП освен основанията по чл. 54 от ЗОП Възложителят отстранява от процедурата участник:</w:t>
      </w:r>
    </w:p>
    <w:p w:rsidR="005D4210" w:rsidRPr="007F71BB" w:rsidRDefault="005D4210" w:rsidP="005D4210">
      <w:pPr>
        <w:ind w:firstLine="540"/>
        <w:jc w:val="both"/>
      </w:pPr>
      <w:r w:rsidRPr="007F71BB">
        <w:t xml:space="preserve">       </w:t>
      </w:r>
      <w:r w:rsidRPr="007F71BB">
        <w:rPr>
          <w:b/>
        </w:rPr>
        <w:t>1.</w:t>
      </w:r>
      <w:r w:rsidRPr="007F71BB">
        <w:t xml:space="preserve"> който не отговаря на поставените критерии за подбор или не изпълни друго условие, посочено в обявлението за обществената поръчка или документацията;</w:t>
      </w:r>
    </w:p>
    <w:p w:rsidR="005D4210" w:rsidRDefault="005D4210" w:rsidP="005D4210">
      <w:pPr>
        <w:ind w:firstLine="540"/>
        <w:jc w:val="both"/>
      </w:pPr>
      <w:r w:rsidRPr="007F71BB">
        <w:t xml:space="preserve">       </w:t>
      </w:r>
      <w:r w:rsidRPr="007F71BB">
        <w:rPr>
          <w:b/>
        </w:rPr>
        <w:t>2.</w:t>
      </w:r>
      <w:r w:rsidRPr="007F71BB">
        <w:t xml:space="preserve"> който е представил оферта, която не отговаря на;</w:t>
      </w:r>
    </w:p>
    <w:p w:rsidR="005D4210" w:rsidRDefault="005D4210" w:rsidP="005D4210">
      <w:pPr>
        <w:ind w:firstLine="540"/>
        <w:jc w:val="both"/>
      </w:pPr>
      <w:r>
        <w:t xml:space="preserve">       </w:t>
      </w:r>
      <w:r w:rsidRPr="007F71BB">
        <w:rPr>
          <w:b/>
        </w:rPr>
        <w:t>2.1.</w:t>
      </w:r>
      <w:r w:rsidRPr="007F71BB">
        <w:t xml:space="preserve"> предварително обявените условия на поръчката;</w:t>
      </w:r>
    </w:p>
    <w:p w:rsidR="005D4210" w:rsidRDefault="005D4210" w:rsidP="005D4210">
      <w:pPr>
        <w:ind w:firstLine="540"/>
        <w:jc w:val="both"/>
      </w:pPr>
      <w:r>
        <w:t xml:space="preserve">       </w:t>
      </w:r>
      <w:r w:rsidRPr="007F71BB">
        <w:rPr>
          <w:b/>
        </w:rPr>
        <w:t>2.</w:t>
      </w:r>
      <w:r>
        <w:rPr>
          <w:b/>
          <w:lang w:val="bg-BG"/>
        </w:rPr>
        <w:t>2</w:t>
      </w:r>
      <w:r w:rsidRPr="007F71BB">
        <w:rPr>
          <w:b/>
        </w:rPr>
        <w:t>.</w:t>
      </w:r>
      <w:r w:rsidRPr="007F71BB">
        <w:t>участник, който не е представил в срок обосновката по чл.72, ал.1 или чиято оферта не е приета съгласно чл.72, ал.3-5 от ЗОП;</w:t>
      </w:r>
    </w:p>
    <w:p w:rsidR="005D4210" w:rsidRPr="007F71BB" w:rsidRDefault="005D4210" w:rsidP="005D4210">
      <w:pPr>
        <w:ind w:firstLine="540"/>
        <w:jc w:val="both"/>
      </w:pPr>
      <w:r>
        <w:t xml:space="preserve">       </w:t>
      </w:r>
      <w:r w:rsidRPr="007F71BB">
        <w:rPr>
          <w:b/>
        </w:rPr>
        <w:t>2.</w:t>
      </w:r>
      <w:r>
        <w:rPr>
          <w:b/>
          <w:lang w:val="bg-BG"/>
        </w:rPr>
        <w:t>3</w:t>
      </w:r>
      <w:r w:rsidRPr="007F71BB">
        <w:rPr>
          <w:b/>
        </w:rPr>
        <w:t>.</w:t>
      </w:r>
      <w:r w:rsidRPr="007F71BB">
        <w:t>участници, които са свързани лица.</w:t>
      </w:r>
    </w:p>
    <w:p w:rsidR="005D4210" w:rsidRDefault="005D4210" w:rsidP="005D4210">
      <w:pPr>
        <w:jc w:val="both"/>
        <w:rPr>
          <w:b/>
          <w:lang w:val="bg-BG"/>
        </w:rPr>
      </w:pPr>
    </w:p>
    <w:p w:rsidR="005D4210" w:rsidRPr="00EB0B7D" w:rsidRDefault="005D4210" w:rsidP="005D4210">
      <w:pPr>
        <w:ind w:firstLine="540"/>
        <w:jc w:val="center"/>
        <w:rPr>
          <w:b/>
          <w:sz w:val="26"/>
          <w:szCs w:val="26"/>
          <w:u w:val="single"/>
        </w:rPr>
      </w:pPr>
      <w:r>
        <w:rPr>
          <w:b/>
          <w:sz w:val="26"/>
          <w:szCs w:val="26"/>
          <w:u w:val="single"/>
        </w:rPr>
        <w:t>Г</w:t>
      </w:r>
      <w:r w:rsidRPr="00EB0B7D">
        <w:rPr>
          <w:b/>
          <w:sz w:val="26"/>
          <w:szCs w:val="26"/>
          <w:u w:val="single"/>
        </w:rPr>
        <w:t>. Критерий за подбор</w:t>
      </w:r>
    </w:p>
    <w:p w:rsidR="005D4210" w:rsidRPr="007F71BB" w:rsidRDefault="005D4210" w:rsidP="005D4210">
      <w:pPr>
        <w:ind w:firstLine="540"/>
        <w:jc w:val="center"/>
        <w:rPr>
          <w:b/>
          <w:u w:val="single"/>
        </w:rPr>
      </w:pPr>
    </w:p>
    <w:p w:rsidR="005D4210" w:rsidRPr="00E7430F" w:rsidRDefault="005D4210" w:rsidP="005D4210">
      <w:pPr>
        <w:tabs>
          <w:tab w:val="left" w:pos="0"/>
        </w:tabs>
        <w:spacing w:before="60"/>
        <w:ind w:firstLine="720"/>
        <w:jc w:val="both"/>
      </w:pPr>
      <w:r w:rsidRPr="00E7430F">
        <w:rPr>
          <w:b/>
          <w:bCs/>
        </w:rPr>
        <w:t>1.</w:t>
      </w:r>
      <w:r w:rsidRPr="00E7430F">
        <w:t xml:space="preserve"> Възложителят не поставя  изисквания по отношение на участниците отнасящи се до </w:t>
      </w:r>
      <w:r w:rsidRPr="00E7430F">
        <w:rPr>
          <w:b/>
        </w:rPr>
        <w:t>годност /правоспособност/ за упражняване на професионална дейност</w:t>
      </w:r>
      <w:r w:rsidRPr="00E7430F">
        <w:t>.</w:t>
      </w:r>
    </w:p>
    <w:p w:rsidR="005D4210" w:rsidRPr="00E7430F" w:rsidRDefault="005D4210" w:rsidP="005D4210">
      <w:pPr>
        <w:tabs>
          <w:tab w:val="left" w:pos="0"/>
        </w:tabs>
        <w:spacing w:before="60"/>
        <w:ind w:firstLine="720"/>
        <w:jc w:val="both"/>
      </w:pPr>
      <w:r w:rsidRPr="00E7430F">
        <w:rPr>
          <w:b/>
          <w:bCs/>
        </w:rPr>
        <w:t>2.</w:t>
      </w:r>
      <w:r w:rsidRPr="00E7430F">
        <w:t xml:space="preserve"> Възложителят не поставя изисквания по отношение на </w:t>
      </w:r>
      <w:r w:rsidRPr="00E7430F">
        <w:rPr>
          <w:b/>
        </w:rPr>
        <w:t>икономическото и финансовото  състояние на участниците</w:t>
      </w:r>
      <w:r w:rsidRPr="00E7430F">
        <w:t>.</w:t>
      </w:r>
    </w:p>
    <w:p w:rsidR="005D4210" w:rsidRPr="00E7430F" w:rsidRDefault="005D4210" w:rsidP="005D4210">
      <w:pPr>
        <w:tabs>
          <w:tab w:val="num" w:pos="0"/>
        </w:tabs>
        <w:spacing w:before="60"/>
        <w:ind w:firstLine="720"/>
        <w:jc w:val="both"/>
        <w:rPr>
          <w:u w:val="single"/>
        </w:rPr>
      </w:pPr>
      <w:r w:rsidRPr="00E7430F">
        <w:rPr>
          <w:bCs/>
          <w:u w:val="single"/>
        </w:rPr>
        <w:t>3.</w:t>
      </w:r>
      <w:r w:rsidRPr="00E7430F">
        <w:rPr>
          <w:u w:val="single"/>
        </w:rPr>
        <w:t xml:space="preserve"> Възложителят изисква от участниците  да разполагат</w:t>
      </w:r>
      <w:r w:rsidRPr="00E7430F">
        <w:rPr>
          <w:u w:val="single"/>
          <w:lang w:val="bg-BG"/>
        </w:rPr>
        <w:t xml:space="preserve"> с</w:t>
      </w:r>
      <w:r w:rsidRPr="00E7430F">
        <w:rPr>
          <w:u w:val="single"/>
        </w:rPr>
        <w:t xml:space="preserve"> техническо оборудване,</w:t>
      </w:r>
      <w:r w:rsidRPr="00E7430F">
        <w:rPr>
          <w:u w:val="single"/>
          <w:lang w:val="bg-BG"/>
        </w:rPr>
        <w:t xml:space="preserve"> </w:t>
      </w:r>
      <w:r w:rsidRPr="00E7430F">
        <w:rPr>
          <w:u w:val="single"/>
        </w:rPr>
        <w:t>необходимо за изпълнение на поръчката.</w:t>
      </w:r>
    </w:p>
    <w:p w:rsidR="005D4210" w:rsidRPr="00E7430F" w:rsidRDefault="005D4210" w:rsidP="005D4210">
      <w:pPr>
        <w:pStyle w:val="ListParagraph2"/>
        <w:spacing w:before="60"/>
        <w:ind w:left="0" w:firstLine="1134"/>
        <w:jc w:val="both"/>
      </w:pPr>
      <w:r w:rsidRPr="00E75BE4">
        <w:rPr>
          <w:b/>
          <w:u w:val="single"/>
        </w:rPr>
        <w:t>В съответствие с чл.63, ал.1, т.2 и т. 8 от ЗОП Възложителят  определя следните</w:t>
      </w:r>
      <w:r w:rsidRPr="00E7430F">
        <w:rPr>
          <w:b/>
          <w:u w:val="single"/>
        </w:rPr>
        <w:t xml:space="preserve"> критерий за подбор по отношение на техническите и професионални способности на участниците</w:t>
      </w:r>
      <w:r w:rsidRPr="00E7430F">
        <w:t xml:space="preserve"> :</w:t>
      </w:r>
    </w:p>
    <w:p w:rsidR="005D4210" w:rsidRPr="00E7430F" w:rsidRDefault="005D4210" w:rsidP="005D4210">
      <w:pPr>
        <w:pStyle w:val="ListParagraph2"/>
        <w:spacing w:before="60"/>
        <w:ind w:left="0" w:firstLine="1134"/>
        <w:jc w:val="both"/>
        <w:rPr>
          <w:bCs/>
        </w:rPr>
      </w:pPr>
      <w:r w:rsidRPr="00E7430F">
        <w:rPr>
          <w:bCs/>
        </w:rPr>
        <w:t xml:space="preserve"> 3.1. Участникът да разполага с минимум едно техническо лице, включено или не в структуата на участника, включително отговарящо за контрола на качеството</w:t>
      </w:r>
      <w:r w:rsidR="00B70826">
        <w:rPr>
          <w:bCs/>
        </w:rPr>
        <w:t>.</w:t>
      </w:r>
    </w:p>
    <w:p w:rsidR="005D4210" w:rsidRPr="00E7430F" w:rsidRDefault="005D4210" w:rsidP="005D4210">
      <w:pPr>
        <w:pStyle w:val="ListParagraph2"/>
        <w:spacing w:before="60"/>
        <w:ind w:left="0" w:firstLine="1134"/>
        <w:jc w:val="both"/>
        <w:rPr>
          <w:bCs/>
        </w:rPr>
      </w:pPr>
      <w:r w:rsidRPr="00E7430F">
        <w:rPr>
          <w:b/>
          <w:bCs/>
        </w:rPr>
        <w:t>3.2.</w:t>
      </w:r>
      <w:r w:rsidRPr="00E7430F">
        <w:rPr>
          <w:bCs/>
        </w:rPr>
        <w:t xml:space="preserve"> Участникът да </w:t>
      </w:r>
      <w:r w:rsidRPr="00C966B4">
        <w:rPr>
          <w:bCs/>
        </w:rPr>
        <w:t xml:space="preserve">разполага   </w:t>
      </w:r>
      <w:r w:rsidRPr="00C966B4">
        <w:rPr>
          <w:b/>
          <w:bCs/>
          <w:u w:val="single"/>
        </w:rPr>
        <w:t xml:space="preserve">минимум с един </w:t>
      </w:r>
      <w:r w:rsidR="009A6D1C" w:rsidRPr="00C966B4">
        <w:rPr>
          <w:b/>
          <w:bCs/>
          <w:u w:val="single"/>
        </w:rPr>
        <w:t>търговски обект</w:t>
      </w:r>
      <w:r w:rsidR="00C966B4">
        <w:rPr>
          <w:b/>
          <w:bCs/>
          <w:u w:val="single"/>
        </w:rPr>
        <w:t xml:space="preserve"> </w:t>
      </w:r>
      <w:r w:rsidR="009A6D1C" w:rsidRPr="00C966B4">
        <w:rPr>
          <w:b/>
          <w:bCs/>
          <w:u w:val="single"/>
        </w:rPr>
        <w:t>/магазин,</w:t>
      </w:r>
      <w:r w:rsidR="00C966B4">
        <w:rPr>
          <w:b/>
          <w:bCs/>
          <w:u w:val="single"/>
        </w:rPr>
        <w:t xml:space="preserve"> </w:t>
      </w:r>
      <w:r w:rsidR="009A6D1C" w:rsidRPr="00C966B4">
        <w:rPr>
          <w:b/>
          <w:bCs/>
          <w:u w:val="single"/>
        </w:rPr>
        <w:t>склад или друго/</w:t>
      </w:r>
      <w:r w:rsidR="00C966B4">
        <w:rPr>
          <w:b/>
          <w:bCs/>
          <w:u w:val="single"/>
        </w:rPr>
        <w:t xml:space="preserve"> </w:t>
      </w:r>
      <w:r w:rsidRPr="00C966B4">
        <w:rPr>
          <w:bCs/>
        </w:rPr>
        <w:t xml:space="preserve">собствен, нает </w:t>
      </w:r>
      <w:r w:rsidR="002F133B" w:rsidRPr="00C966B4">
        <w:rPr>
          <w:bCs/>
        </w:rPr>
        <w:t>или по друг начин се ползва.</w:t>
      </w:r>
      <w:r w:rsidRPr="00E7430F">
        <w:rPr>
          <w:bCs/>
        </w:rPr>
        <w:t xml:space="preserve"> </w:t>
      </w:r>
    </w:p>
    <w:p w:rsidR="005D4210" w:rsidRPr="00E7430F" w:rsidRDefault="005D4210" w:rsidP="005D4210">
      <w:pPr>
        <w:pStyle w:val="ListParagraph2"/>
        <w:spacing w:before="60"/>
        <w:ind w:left="0" w:firstLine="1134"/>
        <w:jc w:val="both"/>
        <w:rPr>
          <w:b/>
          <w:bCs/>
          <w:u w:val="single"/>
        </w:rPr>
      </w:pPr>
      <w:r w:rsidRPr="00E7430F">
        <w:rPr>
          <w:b/>
          <w:bCs/>
          <w:u w:val="single"/>
        </w:rPr>
        <w:t>ДОКАЗВАНЕ:</w:t>
      </w:r>
    </w:p>
    <w:p w:rsidR="005D4210" w:rsidRPr="00E7430F" w:rsidRDefault="005D4210" w:rsidP="005D4210">
      <w:pPr>
        <w:pStyle w:val="ListParagraph2"/>
        <w:spacing w:before="60"/>
        <w:ind w:left="0" w:firstLine="1134"/>
        <w:jc w:val="both"/>
      </w:pPr>
      <w:r w:rsidRPr="00E7430F">
        <w:t xml:space="preserve">В съответствие с чл.64, </w:t>
      </w:r>
      <w:r w:rsidRPr="006F5BE9">
        <w:t>ал.1, т.3 и т.9 от</w:t>
      </w:r>
      <w:r w:rsidRPr="00E7430F">
        <w:t xml:space="preserve"> ЗОП  изискването по:</w:t>
      </w:r>
    </w:p>
    <w:p w:rsidR="005D4210" w:rsidRPr="00E7430F" w:rsidRDefault="005D4210" w:rsidP="005D4210">
      <w:pPr>
        <w:pStyle w:val="afe"/>
        <w:tabs>
          <w:tab w:val="left" w:pos="993"/>
        </w:tabs>
        <w:spacing w:line="276" w:lineRule="auto"/>
        <w:ind w:left="0"/>
        <w:jc w:val="both"/>
        <w:rPr>
          <w:rFonts w:cs="Times New Roman"/>
        </w:rPr>
      </w:pPr>
      <w:r w:rsidRPr="00E7430F">
        <w:tab/>
        <w:t xml:space="preserve">т.3.1 се доказва </w:t>
      </w:r>
      <w:r w:rsidRPr="00E7430F">
        <w:rPr>
          <w:b/>
        </w:rPr>
        <w:t>със списък</w:t>
      </w:r>
      <w:r w:rsidRPr="00E7430F">
        <w:t xml:space="preserve"> на техническите лица</w:t>
      </w:r>
      <w:r w:rsidRPr="00E7430F">
        <w:rPr>
          <w:bCs/>
        </w:rPr>
        <w:t>, включени или не в структурата на участника, включително отговарящо за контрола на качеството-</w:t>
      </w:r>
      <w:r w:rsidRPr="00E7430F">
        <w:rPr>
          <w:b/>
          <w:u w:val="single"/>
        </w:rPr>
        <w:t xml:space="preserve"> </w:t>
      </w:r>
      <w:r w:rsidRPr="00E7430F">
        <w:rPr>
          <w:rFonts w:cs="Times New Roman"/>
          <w:b/>
          <w:u w:val="single"/>
        </w:rPr>
        <w:t>който се представя при сключване на договора.</w:t>
      </w:r>
    </w:p>
    <w:p w:rsidR="005D4210" w:rsidRPr="00E7430F" w:rsidRDefault="005D4210" w:rsidP="005D4210">
      <w:pPr>
        <w:tabs>
          <w:tab w:val="num" w:pos="0"/>
        </w:tabs>
        <w:spacing w:before="60"/>
        <w:ind w:firstLine="720"/>
        <w:jc w:val="both"/>
        <w:rPr>
          <w:lang w:val="bg-BG"/>
        </w:rPr>
      </w:pPr>
      <w:r w:rsidRPr="00E7430F">
        <w:rPr>
          <w:lang w:val="bg-BG"/>
        </w:rPr>
        <w:lastRenderedPageBreak/>
        <w:t xml:space="preserve">      </w:t>
      </w:r>
      <w:proofErr w:type="gramStart"/>
      <w:r w:rsidRPr="00C966B4">
        <w:t>т.3.</w:t>
      </w:r>
      <w:r w:rsidRPr="00C966B4">
        <w:rPr>
          <w:lang w:val="bg-BG"/>
        </w:rPr>
        <w:t>2</w:t>
      </w:r>
      <w:proofErr w:type="gramEnd"/>
      <w:r w:rsidRPr="00C966B4">
        <w:t xml:space="preserve"> се доказва от участниците  </w:t>
      </w:r>
      <w:r w:rsidRPr="00C966B4">
        <w:rPr>
          <w:lang w:val="bg-BG"/>
        </w:rPr>
        <w:t xml:space="preserve">с посочване на адреса на </w:t>
      </w:r>
      <w:r w:rsidR="009A6D1C" w:rsidRPr="00C966B4">
        <w:rPr>
          <w:lang w:val="bg-BG"/>
        </w:rPr>
        <w:t>търговския обект</w:t>
      </w:r>
      <w:r w:rsidRPr="00C966B4">
        <w:rPr>
          <w:lang w:val="en-US"/>
        </w:rPr>
        <w:t xml:space="preserve"> в техниче</w:t>
      </w:r>
      <w:r w:rsidR="00B70826" w:rsidRPr="00C966B4">
        <w:rPr>
          <w:lang w:val="bg-BG"/>
        </w:rPr>
        <w:t>ското предложение .</w:t>
      </w:r>
    </w:p>
    <w:p w:rsidR="005D4210" w:rsidRPr="00E70604" w:rsidRDefault="005D4210" w:rsidP="005D4210">
      <w:pPr>
        <w:tabs>
          <w:tab w:val="left" w:pos="0"/>
          <w:tab w:val="num" w:pos="851"/>
        </w:tabs>
        <w:autoSpaceDE w:val="0"/>
        <w:autoSpaceDN w:val="0"/>
        <w:adjustRightInd w:val="0"/>
        <w:ind w:firstLine="720"/>
        <w:jc w:val="both"/>
      </w:pPr>
      <w:r w:rsidRPr="00E7430F">
        <w:rPr>
          <w:b/>
          <w:bCs/>
        </w:rPr>
        <w:t>4.</w:t>
      </w:r>
      <w:r w:rsidRPr="00E7430F">
        <w:t xml:space="preserve"> В случай, че Участникът участва като обединение, което не е регистрирано като самостоятелно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5D4210" w:rsidRPr="00E70604" w:rsidRDefault="005D4210" w:rsidP="005D4210">
      <w:pPr>
        <w:tabs>
          <w:tab w:val="left" w:pos="0"/>
          <w:tab w:val="num" w:pos="851"/>
        </w:tabs>
        <w:autoSpaceDE w:val="0"/>
        <w:autoSpaceDN w:val="0"/>
        <w:adjustRightInd w:val="0"/>
        <w:ind w:firstLine="720"/>
        <w:jc w:val="both"/>
        <w:rPr>
          <w:lang w:val="ru-RU"/>
        </w:rPr>
      </w:pPr>
      <w:r w:rsidRPr="00E70604">
        <w:rPr>
          <w:b/>
          <w:bCs/>
        </w:rPr>
        <w:t>5.</w:t>
      </w:r>
      <w:r w:rsidRPr="00E70604">
        <w:rPr>
          <w:bCs/>
        </w:rPr>
        <w:t xml:space="preserve"> Участниците могат да се позовават на капацитета на трети лица, независимо от правната връзка между тях, по отношение на критерия технически способности и професионална компетентност.</w:t>
      </w:r>
    </w:p>
    <w:p w:rsidR="005D4210" w:rsidRPr="00E70604" w:rsidRDefault="005D4210" w:rsidP="005D4210">
      <w:pPr>
        <w:pStyle w:val="ListParagraph2"/>
        <w:spacing w:before="60"/>
        <w:ind w:left="0" w:firstLine="720"/>
        <w:jc w:val="both"/>
        <w:rPr>
          <w:bCs/>
        </w:rPr>
      </w:pPr>
      <w:r w:rsidRPr="00E70604">
        <w:rPr>
          <w:b/>
          <w:bCs/>
        </w:rPr>
        <w:t>6.</w:t>
      </w:r>
      <w:r w:rsidRPr="00E70604">
        <w:rPr>
          <w:bCs/>
        </w:rPr>
        <w:t xml:space="preserve"> Съгласно чл.65, ал. 3 от ЗОП, когато участникът се позовава на капацитета на трети лица, той трябва да може да докаже, че ще разполага с техните ресурси, като представи и документи за поетите от третите лица задължения.</w:t>
      </w:r>
    </w:p>
    <w:p w:rsidR="005D4210" w:rsidRPr="00E70604" w:rsidRDefault="005D4210" w:rsidP="005D4210">
      <w:pPr>
        <w:pStyle w:val="ListParagraph2"/>
        <w:spacing w:before="60"/>
        <w:ind w:left="0" w:firstLine="720"/>
        <w:jc w:val="both"/>
        <w:rPr>
          <w:bCs/>
        </w:rPr>
      </w:pPr>
      <w:r w:rsidRPr="00E70604">
        <w:rPr>
          <w:b/>
          <w:bCs/>
        </w:rPr>
        <w:t>7.</w:t>
      </w:r>
      <w:r w:rsidRPr="00E70604">
        <w:rPr>
          <w:bCs/>
        </w:rPr>
        <w:t xml:space="preserve">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 за отстраняване от процедурата. За доказване на съответствието си с тези изисквания третото лице ще попълва и подава ЕЕДОП / чл.37, ал.2 от ЗОП/.</w:t>
      </w:r>
    </w:p>
    <w:p w:rsidR="005D4210" w:rsidRPr="00E70604" w:rsidRDefault="005D4210" w:rsidP="005D4210">
      <w:pPr>
        <w:pStyle w:val="ListParagraph2"/>
        <w:spacing w:before="60"/>
        <w:ind w:left="0" w:firstLine="720"/>
        <w:jc w:val="both"/>
        <w:rPr>
          <w:bCs/>
        </w:rPr>
      </w:pPr>
      <w:r w:rsidRPr="00E70604">
        <w:rPr>
          <w:b/>
          <w:bCs/>
        </w:rPr>
        <w:t>8.</w:t>
      </w:r>
      <w:r w:rsidRPr="00E70604">
        <w:rPr>
          <w:bCs/>
        </w:rPr>
        <w:t xml:space="preserve"> Възложителят изисква от участника да замени посоченото от него трето лице, ако то не отговаря на някое от условията по т.7. </w:t>
      </w:r>
    </w:p>
    <w:p w:rsidR="005D4210" w:rsidRPr="00E70604" w:rsidRDefault="005D4210" w:rsidP="005D4210">
      <w:pPr>
        <w:pStyle w:val="ListParagraph2"/>
        <w:spacing w:before="60"/>
        <w:ind w:left="0" w:firstLine="720"/>
        <w:jc w:val="both"/>
        <w:rPr>
          <w:bCs/>
        </w:rPr>
      </w:pPr>
      <w:r w:rsidRPr="00E70604">
        <w:rPr>
          <w:b/>
          <w:bCs/>
        </w:rPr>
        <w:t>9.</w:t>
      </w:r>
      <w:r w:rsidRPr="00E70604">
        <w:rPr>
          <w:bCs/>
        </w:rPr>
        <w:t xml:space="preserve"> 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условията по чл.65, ал.2-4 от ЗОП.</w:t>
      </w:r>
    </w:p>
    <w:p w:rsidR="005D4210" w:rsidRDefault="005D4210" w:rsidP="005D4210">
      <w:pPr>
        <w:tabs>
          <w:tab w:val="num" w:pos="900"/>
          <w:tab w:val="left" w:pos="1134"/>
          <w:tab w:val="num" w:pos="1695"/>
        </w:tabs>
        <w:autoSpaceDE w:val="0"/>
        <w:autoSpaceDN w:val="0"/>
        <w:adjustRightInd w:val="0"/>
        <w:ind w:firstLine="720"/>
        <w:jc w:val="both"/>
      </w:pPr>
      <w:r w:rsidRPr="00E70604">
        <w:rPr>
          <w:b/>
        </w:rPr>
        <w:t>10.</w:t>
      </w:r>
      <w:r w:rsidRPr="00E70604">
        <w:t xml:space="preserve"> При участие на подизпълнители, те трябва да отговарят на  критериите за подбор съобразно вида и дела от поръчката, който ще изпълняват.</w:t>
      </w:r>
      <w:r w:rsidRPr="007F71BB">
        <w:t xml:space="preserve"> </w:t>
      </w:r>
    </w:p>
    <w:p w:rsidR="005D4210" w:rsidRPr="00BB021A" w:rsidRDefault="005D4210" w:rsidP="005D4210">
      <w:pPr>
        <w:tabs>
          <w:tab w:val="num" w:pos="900"/>
          <w:tab w:val="left" w:pos="1134"/>
          <w:tab w:val="num" w:pos="1695"/>
        </w:tabs>
        <w:autoSpaceDE w:val="0"/>
        <w:autoSpaceDN w:val="0"/>
        <w:adjustRightInd w:val="0"/>
        <w:ind w:firstLine="540"/>
        <w:jc w:val="both"/>
        <w:rPr>
          <w:b/>
        </w:rPr>
      </w:pPr>
    </w:p>
    <w:p w:rsidR="005D4210" w:rsidRDefault="005D4210" w:rsidP="005D4210">
      <w:pPr>
        <w:ind w:firstLine="540"/>
        <w:jc w:val="center"/>
        <w:textAlignment w:val="center"/>
        <w:rPr>
          <w:b/>
          <w:sz w:val="26"/>
          <w:szCs w:val="26"/>
          <w:u w:val="single"/>
        </w:rPr>
      </w:pPr>
      <w:r>
        <w:rPr>
          <w:b/>
          <w:sz w:val="26"/>
          <w:szCs w:val="26"/>
          <w:u w:val="single"/>
        </w:rPr>
        <w:t>Д</w:t>
      </w:r>
      <w:r w:rsidRPr="00137FB1">
        <w:rPr>
          <w:b/>
          <w:sz w:val="26"/>
          <w:szCs w:val="26"/>
          <w:u w:val="single"/>
        </w:rPr>
        <w:t>. Изисквания към подизпълнителите</w:t>
      </w:r>
    </w:p>
    <w:p w:rsidR="005D4210" w:rsidRPr="00A36294" w:rsidRDefault="005D4210" w:rsidP="005D4210">
      <w:pPr>
        <w:pStyle w:val="Style47"/>
        <w:spacing w:before="48" w:line="240" w:lineRule="auto"/>
        <w:ind w:firstLine="709"/>
        <w:rPr>
          <w:noProof/>
        </w:rPr>
      </w:pPr>
      <w:r w:rsidRPr="00137FB1">
        <w:rPr>
          <w:b/>
          <w:noProof/>
        </w:rPr>
        <w:t>1.</w:t>
      </w:r>
      <w:r>
        <w:rPr>
          <w:noProof/>
        </w:rPr>
        <w:t xml:space="preserve"> </w:t>
      </w:r>
      <w:r w:rsidRPr="00A36294">
        <w:rPr>
          <w:noProof/>
        </w:rPr>
        <w:t>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Доказателството може да бъде под формата на декларация от подизпълнителя, предварителен договор, договор по условие и др., гарантиращи, поетите от подизпълнителя задължение.</w:t>
      </w:r>
    </w:p>
    <w:p w:rsidR="005D4210" w:rsidRPr="00A36294" w:rsidRDefault="005D4210" w:rsidP="005D4210">
      <w:pPr>
        <w:pStyle w:val="Style47"/>
        <w:spacing w:before="48" w:line="240" w:lineRule="auto"/>
        <w:ind w:firstLine="709"/>
        <w:rPr>
          <w:noProof/>
        </w:rPr>
      </w:pPr>
      <w:r w:rsidRPr="00137FB1">
        <w:rPr>
          <w:b/>
          <w:noProof/>
        </w:rPr>
        <w:t>2.</w:t>
      </w:r>
      <w:r>
        <w:rPr>
          <w:noProof/>
        </w:rPr>
        <w:t xml:space="preserve"> </w:t>
      </w:r>
      <w:r w:rsidRPr="00A36294">
        <w:rPr>
          <w:noProof/>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5D4210" w:rsidRPr="00A36294" w:rsidRDefault="005D4210" w:rsidP="005D4210">
      <w:pPr>
        <w:pStyle w:val="Style47"/>
        <w:spacing w:line="240" w:lineRule="auto"/>
        <w:ind w:firstLine="709"/>
        <w:rPr>
          <w:noProof/>
        </w:rPr>
      </w:pPr>
      <w:r w:rsidRPr="00137FB1">
        <w:rPr>
          <w:b/>
          <w:noProof/>
        </w:rPr>
        <w:t>3.</w:t>
      </w:r>
      <w:r>
        <w:rPr>
          <w:noProof/>
        </w:rPr>
        <w:t xml:space="preserve"> </w:t>
      </w:r>
      <w:r w:rsidRPr="00A36294">
        <w:rPr>
          <w:noProof/>
        </w:rPr>
        <w:t xml:space="preserve">Възложителят изисква замяна на подизпълнител, който той не отговаря на съответните критерии за подбор или за тях са налице основания за отстраняване. </w:t>
      </w:r>
    </w:p>
    <w:p w:rsidR="005D4210" w:rsidRPr="00A36294" w:rsidRDefault="005D4210" w:rsidP="005D4210">
      <w:pPr>
        <w:pStyle w:val="Style47"/>
        <w:spacing w:line="240" w:lineRule="auto"/>
        <w:ind w:firstLine="709"/>
        <w:rPr>
          <w:noProof/>
        </w:rPr>
      </w:pPr>
      <w:r w:rsidRPr="00137FB1">
        <w:rPr>
          <w:b/>
          <w:noProof/>
        </w:rPr>
        <w:t>4.</w:t>
      </w:r>
      <w:r>
        <w:rPr>
          <w:noProof/>
        </w:rPr>
        <w:t xml:space="preserve"> </w:t>
      </w:r>
      <w:r w:rsidRPr="00A36294">
        <w:rPr>
          <w:noProof/>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5D4210" w:rsidRPr="00A36294" w:rsidRDefault="005D4210" w:rsidP="005D4210">
      <w:pPr>
        <w:pStyle w:val="Style47"/>
        <w:spacing w:line="240" w:lineRule="auto"/>
        <w:ind w:firstLine="709"/>
        <w:rPr>
          <w:noProof/>
        </w:rPr>
      </w:pPr>
      <w:r w:rsidRPr="00B25FD4">
        <w:rPr>
          <w:b/>
          <w:noProof/>
        </w:rPr>
        <w:t>5.</w:t>
      </w:r>
      <w:r>
        <w:rPr>
          <w:noProof/>
        </w:rPr>
        <w:t xml:space="preserve"> </w:t>
      </w:r>
      <w:r w:rsidRPr="00A36294">
        <w:rPr>
          <w:noProof/>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5D4210" w:rsidRPr="00A36294" w:rsidRDefault="005D4210" w:rsidP="00C966B4">
      <w:pPr>
        <w:pStyle w:val="Style47"/>
        <w:numPr>
          <w:ilvl w:val="0"/>
          <w:numId w:val="20"/>
        </w:numPr>
        <w:spacing w:line="240" w:lineRule="auto"/>
        <w:ind w:left="0" w:firstLine="993"/>
        <w:rPr>
          <w:noProof/>
        </w:rPr>
      </w:pPr>
      <w:r w:rsidRPr="00A36294">
        <w:rPr>
          <w:noProof/>
        </w:rPr>
        <w:t>за новия подизпълнител не са налице основанията за отстраняване в процедурата;</w:t>
      </w:r>
    </w:p>
    <w:p w:rsidR="005D4210" w:rsidRPr="00A36294" w:rsidRDefault="005D4210" w:rsidP="00C966B4">
      <w:pPr>
        <w:pStyle w:val="Style47"/>
        <w:numPr>
          <w:ilvl w:val="0"/>
          <w:numId w:val="14"/>
        </w:numPr>
        <w:tabs>
          <w:tab w:val="clear" w:pos="1138"/>
          <w:tab w:val="num" w:pos="0"/>
        </w:tabs>
        <w:spacing w:line="240" w:lineRule="auto"/>
        <w:ind w:left="0" w:firstLine="993"/>
        <w:rPr>
          <w:noProof/>
        </w:rPr>
      </w:pPr>
      <w:r w:rsidRPr="00A36294">
        <w:rPr>
          <w:noProof/>
        </w:rPr>
        <w:t>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6F5BE9" w:rsidRPr="00A36294" w:rsidRDefault="005D4210" w:rsidP="005D4210">
      <w:pPr>
        <w:pStyle w:val="Style47"/>
        <w:spacing w:line="240" w:lineRule="auto"/>
        <w:ind w:firstLine="709"/>
        <w:rPr>
          <w:noProof/>
        </w:rPr>
      </w:pPr>
      <w:r w:rsidRPr="00B25FD4">
        <w:rPr>
          <w:b/>
          <w:noProof/>
        </w:rPr>
        <w:t>6.</w:t>
      </w:r>
      <w:r>
        <w:rPr>
          <w:noProof/>
        </w:rPr>
        <w:t xml:space="preserve"> </w:t>
      </w:r>
      <w:r w:rsidRPr="00A36294">
        <w:rPr>
          <w:noProof/>
        </w:rPr>
        <w:t>При замяна или включване на подизпълн</w:t>
      </w:r>
      <w:r>
        <w:rPr>
          <w:noProof/>
        </w:rPr>
        <w:t>ител изпълнителят представя на В</w:t>
      </w:r>
      <w:r w:rsidRPr="00A36294">
        <w:rPr>
          <w:noProof/>
        </w:rPr>
        <w:t>ъзложителя всички документи, които доказват, че новият подизпълнител отговаря на критериите за подбор и че не са налице основанията за отстраняване в процедурата.</w:t>
      </w:r>
    </w:p>
    <w:p w:rsidR="005D4210" w:rsidRPr="00B20BAF" w:rsidRDefault="005D4210" w:rsidP="005D4210">
      <w:pPr>
        <w:autoSpaceDE w:val="0"/>
        <w:autoSpaceDN w:val="0"/>
        <w:adjustRightInd w:val="0"/>
        <w:ind w:right="-20"/>
        <w:jc w:val="both"/>
        <w:rPr>
          <w:sz w:val="26"/>
          <w:szCs w:val="26"/>
        </w:rPr>
      </w:pPr>
    </w:p>
    <w:p w:rsidR="005D4210" w:rsidRDefault="005D4210" w:rsidP="005D4210">
      <w:pPr>
        <w:pStyle w:val="Style47"/>
        <w:spacing w:before="48" w:line="276" w:lineRule="auto"/>
        <w:ind w:firstLine="567"/>
        <w:jc w:val="center"/>
        <w:rPr>
          <w:rStyle w:val="FontStyle65"/>
          <w:b/>
          <w:bCs/>
          <w:noProof/>
          <w:sz w:val="26"/>
          <w:szCs w:val="26"/>
          <w:u w:val="single"/>
        </w:rPr>
      </w:pPr>
      <w:r>
        <w:rPr>
          <w:rStyle w:val="FontStyle65"/>
          <w:b/>
          <w:bCs/>
          <w:noProof/>
          <w:sz w:val="26"/>
          <w:szCs w:val="26"/>
          <w:u w:val="single"/>
        </w:rPr>
        <w:t>Е</w:t>
      </w:r>
      <w:r w:rsidRPr="00B25FD4">
        <w:rPr>
          <w:rStyle w:val="FontStyle65"/>
          <w:b/>
          <w:bCs/>
          <w:noProof/>
          <w:sz w:val="26"/>
          <w:szCs w:val="26"/>
          <w:u w:val="single"/>
        </w:rPr>
        <w:t>. Доказване на изискванията за</w:t>
      </w:r>
      <w:r>
        <w:rPr>
          <w:rStyle w:val="FontStyle65"/>
          <w:b/>
          <w:bCs/>
          <w:noProof/>
          <w:sz w:val="26"/>
          <w:szCs w:val="26"/>
          <w:u w:val="single"/>
        </w:rPr>
        <w:t xml:space="preserve"> участие и критериите за подбор</w:t>
      </w:r>
    </w:p>
    <w:p w:rsidR="005D4210" w:rsidRDefault="005D4210" w:rsidP="005D4210">
      <w:pPr>
        <w:pStyle w:val="Style28"/>
        <w:tabs>
          <w:tab w:val="left" w:pos="494"/>
        </w:tabs>
        <w:spacing w:before="58" w:line="240" w:lineRule="auto"/>
        <w:ind w:firstLine="680"/>
      </w:pPr>
      <w:r w:rsidRPr="00B25FD4">
        <w:rPr>
          <w:b/>
          <w:noProof/>
        </w:rPr>
        <w:lastRenderedPageBreak/>
        <w:t>1</w:t>
      </w:r>
      <w:r>
        <w:rPr>
          <w:noProof/>
        </w:rPr>
        <w:t xml:space="preserve">. При подаване на оферта участникът декларира липсата на основанията за отстраняване и съответствие с критериите за подбор чрез представяне на попълнен и подписан </w:t>
      </w:r>
      <w:r>
        <w:rPr>
          <w:b/>
          <w:noProof/>
        </w:rPr>
        <w:t>единен европейски документ за обществени поръчки</w:t>
      </w:r>
      <w:r>
        <w:rPr>
          <w:noProof/>
        </w:rPr>
        <w:t xml:space="preserve"> (ЕЕДОП). </w:t>
      </w:r>
    </w:p>
    <w:p w:rsidR="005D4210" w:rsidRDefault="005D4210" w:rsidP="005D4210">
      <w:pPr>
        <w:pStyle w:val="Style28"/>
        <w:tabs>
          <w:tab w:val="left" w:pos="494"/>
        </w:tabs>
        <w:spacing w:before="58" w:line="240" w:lineRule="auto"/>
        <w:ind w:firstLine="680"/>
        <w:rPr>
          <w:b/>
          <w:noProof/>
        </w:rPr>
      </w:pPr>
      <w:r>
        <w:rPr>
          <w:b/>
          <w:noProof/>
        </w:rPr>
        <w:t>Същият е достъпен в електронен вариант в профила на купувача.</w:t>
      </w:r>
    </w:p>
    <w:p w:rsidR="005D4210" w:rsidRDefault="005D4210" w:rsidP="005D4210">
      <w:pPr>
        <w:pStyle w:val="Style28"/>
        <w:tabs>
          <w:tab w:val="left" w:pos="494"/>
        </w:tabs>
        <w:spacing w:before="58" w:line="240" w:lineRule="auto"/>
        <w:ind w:firstLine="680"/>
        <w:rPr>
          <w:noProof/>
        </w:rPr>
      </w:pPr>
      <w:r>
        <w:rPr>
          <w:noProof/>
        </w:rPr>
        <w:t xml:space="preserve">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 </w:t>
      </w:r>
    </w:p>
    <w:p w:rsidR="005D4210" w:rsidRDefault="005D4210" w:rsidP="005D4210">
      <w:pPr>
        <w:pStyle w:val="Style28"/>
        <w:tabs>
          <w:tab w:val="left" w:pos="494"/>
        </w:tabs>
        <w:spacing w:before="58" w:line="240" w:lineRule="auto"/>
        <w:ind w:firstLine="680"/>
        <w:rPr>
          <w:noProof/>
        </w:rPr>
      </w:pPr>
      <w:r w:rsidRPr="00AE2A25">
        <w:rPr>
          <w:b/>
          <w:noProof/>
        </w:rPr>
        <w:t>2.</w:t>
      </w:r>
      <w:r>
        <w:rPr>
          <w:noProof/>
        </w:rPr>
        <w:t xml:space="preserve">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за липсата на основанията за отстраняване и съответствие с критериите за подбор. </w:t>
      </w:r>
    </w:p>
    <w:p w:rsidR="005D4210" w:rsidRDefault="005D4210" w:rsidP="005D4210">
      <w:pPr>
        <w:tabs>
          <w:tab w:val="left" w:pos="0"/>
        </w:tabs>
        <w:suppressAutoHyphens/>
        <w:ind w:firstLine="680"/>
        <w:jc w:val="both"/>
      </w:pPr>
      <w:r>
        <w:rPr>
          <w:b/>
        </w:rPr>
        <w:t>3</w:t>
      </w:r>
      <w:r w:rsidRPr="00A36294">
        <w:rPr>
          <w:b/>
        </w:rPr>
        <w:t>.</w:t>
      </w:r>
      <w:r w:rsidRPr="00A36294">
        <w:t xml:space="preserve"> Когато в обществената поръчка участва обединение от физически и/или юридически лица,  ЕЕДОП се представя за всяко едно от лицата,   участващи в обединението. </w:t>
      </w:r>
    </w:p>
    <w:p w:rsidR="005D4210" w:rsidRDefault="005D4210" w:rsidP="005D4210">
      <w:pPr>
        <w:pStyle w:val="Style28"/>
        <w:tabs>
          <w:tab w:val="left" w:pos="494"/>
        </w:tabs>
        <w:spacing w:before="58" w:line="240" w:lineRule="auto"/>
        <w:ind w:firstLine="680"/>
        <w:rPr>
          <w:noProof/>
        </w:rPr>
      </w:pPr>
      <w:r>
        <w:rPr>
          <w:b/>
          <w:noProof/>
        </w:rPr>
        <w:t>4</w:t>
      </w:r>
      <w:r w:rsidRPr="00AE2A25">
        <w:rPr>
          <w:b/>
          <w:noProof/>
        </w:rPr>
        <w:t>.</w:t>
      </w:r>
      <w:r w:rsidRPr="005B52B3">
        <w:rPr>
          <w:noProof/>
        </w:rPr>
        <w:t xml:space="preserve"> </w:t>
      </w:r>
      <w:r>
        <w:rPr>
          <w:noProof/>
        </w:rPr>
        <w:t xml:space="preserve">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w:t>
      </w:r>
    </w:p>
    <w:p w:rsidR="005D4210" w:rsidRPr="00C22214" w:rsidRDefault="005D4210" w:rsidP="005D4210">
      <w:pPr>
        <w:pStyle w:val="Style28"/>
        <w:tabs>
          <w:tab w:val="left" w:pos="494"/>
        </w:tabs>
        <w:spacing w:before="58" w:line="240" w:lineRule="auto"/>
        <w:ind w:firstLine="680"/>
        <w:rPr>
          <w:noProof/>
        </w:rPr>
      </w:pPr>
      <w:r>
        <w:rPr>
          <w:b/>
          <w:noProof/>
        </w:rPr>
        <w:t>5</w:t>
      </w:r>
      <w:r w:rsidRPr="00AE2A25">
        <w:rPr>
          <w:b/>
          <w:noProof/>
        </w:rPr>
        <w:t>.</w:t>
      </w:r>
      <w:r w:rsidRPr="005B52B3">
        <w:rPr>
          <w:noProof/>
        </w:rPr>
        <w:t xml:space="preserve"> </w:t>
      </w:r>
      <w:r w:rsidRPr="00C22214">
        <w:rPr>
          <w:noProof/>
        </w:rPr>
        <w:t xml:space="preserve">Възложителят </w:t>
      </w:r>
      <w:r w:rsidRPr="00A36294">
        <w:t xml:space="preserve">чрез комисията за провеждане на процедурата, </w:t>
      </w:r>
      <w:r w:rsidRPr="00C22214">
        <w:rPr>
          <w:noProof/>
        </w:rPr>
        <w:t>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5D4210" w:rsidRDefault="005D4210" w:rsidP="005D4210">
      <w:pPr>
        <w:pStyle w:val="Style28"/>
        <w:tabs>
          <w:tab w:val="left" w:pos="494"/>
        </w:tabs>
        <w:spacing w:before="58" w:line="240" w:lineRule="auto"/>
        <w:ind w:firstLine="680"/>
        <w:rPr>
          <w:noProof/>
        </w:rPr>
      </w:pPr>
      <w:r>
        <w:rPr>
          <w:b/>
          <w:noProof/>
        </w:rPr>
        <w:t>6</w:t>
      </w:r>
      <w:r w:rsidRPr="00AE2A25">
        <w:rPr>
          <w:b/>
          <w:noProof/>
        </w:rPr>
        <w:t>.</w:t>
      </w:r>
      <w:r w:rsidRPr="005B52B3">
        <w:rPr>
          <w:noProof/>
        </w:rPr>
        <w:t xml:space="preserve"> </w:t>
      </w:r>
      <w:r w:rsidRPr="00C22214">
        <w:rPr>
          <w:noProof/>
        </w:rPr>
        <w:t>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5D4210" w:rsidRPr="00A36294" w:rsidRDefault="005D4210" w:rsidP="005D4210">
      <w:pPr>
        <w:tabs>
          <w:tab w:val="left" w:pos="0"/>
        </w:tabs>
        <w:suppressAutoHyphens/>
        <w:ind w:firstLine="680"/>
        <w:jc w:val="both"/>
      </w:pPr>
      <w:r>
        <w:rPr>
          <w:b/>
        </w:rPr>
        <w:t xml:space="preserve">7. </w:t>
      </w:r>
      <w:r w:rsidRPr="00A36294">
        <w:t>Когато за участник в обществена</w:t>
      </w:r>
      <w:r>
        <w:t xml:space="preserve"> поръчка </w:t>
      </w:r>
      <w:r w:rsidRPr="00A36294">
        <w:t xml:space="preserve"> е налице някое от основанията  за отс</w:t>
      </w:r>
      <w:r>
        <w:t>траняване</w:t>
      </w:r>
      <w:r w:rsidRPr="00A36294">
        <w:t xml:space="preserve"> и преди подаване на офертата той е предприел мерки за доказване на надежност</w:t>
      </w:r>
      <w:r>
        <w:t>,</w:t>
      </w:r>
      <w:r w:rsidRPr="00A36294">
        <w:t xml:space="preserve"> съгласно чл.56 от ЗОП, тези мерки се описват в ЕЕДОП. Те се доказват като към ЕЕДОП се прилагат: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дължимото обезщетение и документ от съответния компетентен орган за потвърждение на описаните обстоятелства /вж. чл.45, ал.2 от ППЗОП/</w:t>
      </w:r>
    </w:p>
    <w:p w:rsidR="005D4210" w:rsidRPr="00A36294" w:rsidRDefault="005D4210" w:rsidP="005D4210">
      <w:pPr>
        <w:spacing w:before="120"/>
        <w:ind w:firstLine="680"/>
        <w:jc w:val="both"/>
        <w:rPr>
          <w:rStyle w:val="ala8"/>
        </w:rPr>
      </w:pPr>
      <w:r>
        <w:rPr>
          <w:rStyle w:val="ala8"/>
          <w:b/>
        </w:rPr>
        <w:t xml:space="preserve">8. </w:t>
      </w:r>
      <w:r w:rsidRPr="00A36294">
        <w:rPr>
          <w:rStyle w:val="ala8"/>
        </w:rPr>
        <w:t xml:space="preserve">Документите, чрез които се доказва  липсата на основания за отстраняване от процедурата са : </w:t>
      </w:r>
    </w:p>
    <w:p w:rsidR="005D4210" w:rsidRPr="00E7430F" w:rsidRDefault="005D4210" w:rsidP="00BF3D42">
      <w:pPr>
        <w:numPr>
          <w:ilvl w:val="0"/>
          <w:numId w:val="10"/>
        </w:numPr>
        <w:tabs>
          <w:tab w:val="clear" w:pos="1920"/>
        </w:tabs>
        <w:spacing w:before="60"/>
        <w:ind w:left="0" w:firstLine="993"/>
        <w:jc w:val="both"/>
        <w:rPr>
          <w:rStyle w:val="ala8"/>
        </w:rPr>
      </w:pPr>
      <w:r w:rsidRPr="00E7430F">
        <w:rPr>
          <w:rStyle w:val="ala8"/>
        </w:rPr>
        <w:t>За обстоятелства по чл. 54, ал.1, т.1 – свидетелство за съдимост;</w:t>
      </w:r>
    </w:p>
    <w:p w:rsidR="005D4210" w:rsidRPr="00E7430F" w:rsidRDefault="005D4210" w:rsidP="00BF3D42">
      <w:pPr>
        <w:numPr>
          <w:ilvl w:val="0"/>
          <w:numId w:val="10"/>
        </w:numPr>
        <w:tabs>
          <w:tab w:val="clear" w:pos="1920"/>
          <w:tab w:val="num" w:pos="0"/>
        </w:tabs>
        <w:spacing w:before="60"/>
        <w:ind w:left="0" w:firstLine="993"/>
        <w:jc w:val="both"/>
        <w:rPr>
          <w:rStyle w:val="ala8"/>
        </w:rPr>
      </w:pPr>
      <w:r w:rsidRPr="00E7430F">
        <w:rPr>
          <w:rStyle w:val="ala8"/>
        </w:rPr>
        <w:t>За обстоятелства по чл. 54, ал.1, т.3 – удостоверение от органите по приходите и удостоверение от общината по седалище на Възложителя</w:t>
      </w:r>
      <w:r w:rsidRPr="00E7430F">
        <w:rPr>
          <w:rStyle w:val="ala8"/>
          <w:lang w:val="bg-BG"/>
        </w:rPr>
        <w:t xml:space="preserve">/Община </w:t>
      </w:r>
      <w:r w:rsidR="00F82A8F">
        <w:rPr>
          <w:rStyle w:val="ala8"/>
          <w:lang w:val="bg-BG"/>
        </w:rPr>
        <w:t>Русалка</w:t>
      </w:r>
      <w:r w:rsidRPr="00E7430F">
        <w:rPr>
          <w:rStyle w:val="ala8"/>
          <w:lang w:val="bg-BG"/>
        </w:rPr>
        <w:t>/</w:t>
      </w:r>
      <w:r w:rsidRPr="00E7430F">
        <w:rPr>
          <w:rStyle w:val="ala8"/>
        </w:rPr>
        <w:t xml:space="preserve"> и на участника</w:t>
      </w:r>
      <w:r w:rsidRPr="00E7430F">
        <w:rPr>
          <w:rStyle w:val="ala8"/>
          <w:b/>
          <w:lang w:val="bg-BG"/>
        </w:rPr>
        <w:t xml:space="preserve">    </w:t>
      </w:r>
    </w:p>
    <w:p w:rsidR="005D4210" w:rsidRPr="00A36294" w:rsidRDefault="005D4210" w:rsidP="00BF3D42">
      <w:pPr>
        <w:numPr>
          <w:ilvl w:val="0"/>
          <w:numId w:val="10"/>
        </w:numPr>
        <w:tabs>
          <w:tab w:val="clear" w:pos="1920"/>
          <w:tab w:val="num" w:pos="0"/>
        </w:tabs>
        <w:spacing w:before="60"/>
        <w:ind w:left="0" w:firstLine="993"/>
        <w:jc w:val="both"/>
        <w:rPr>
          <w:rStyle w:val="ala8"/>
        </w:rPr>
      </w:pPr>
      <w:r w:rsidRPr="00E7430F">
        <w:rPr>
          <w:rStyle w:val="ala8"/>
        </w:rPr>
        <w:t xml:space="preserve"> За обстоятелства по чл. 54, ал.1, т.6 – удостоверение от органите на</w:t>
      </w:r>
      <w:r w:rsidRPr="00A36294">
        <w:rPr>
          <w:rStyle w:val="ala8"/>
        </w:rPr>
        <w:t xml:space="preserve"> Изпълнителна агенция „Главна инспекция по труда”,</w:t>
      </w:r>
    </w:p>
    <w:p w:rsidR="005D4210" w:rsidRPr="007A3D64" w:rsidRDefault="005D4210" w:rsidP="005D4210">
      <w:pPr>
        <w:pStyle w:val="Style28"/>
        <w:tabs>
          <w:tab w:val="left" w:pos="494"/>
        </w:tabs>
        <w:spacing w:before="58" w:line="240" w:lineRule="auto"/>
        <w:ind w:firstLine="680"/>
        <w:jc w:val="center"/>
        <w:rPr>
          <w:b/>
          <w:i/>
          <w:noProof/>
        </w:rPr>
      </w:pPr>
      <w:r w:rsidRPr="007A3D64">
        <w:rPr>
          <w:b/>
          <w:i/>
          <w:noProof/>
        </w:rPr>
        <w:t>Същите се представят само от избрания за Изпълнител на обществената поръчка преди подписване на договора.</w:t>
      </w:r>
    </w:p>
    <w:p w:rsidR="005D4210" w:rsidRPr="00E7430F" w:rsidRDefault="005D4210" w:rsidP="005D4210">
      <w:pPr>
        <w:pStyle w:val="Style28"/>
        <w:tabs>
          <w:tab w:val="left" w:pos="494"/>
        </w:tabs>
        <w:spacing w:before="58" w:line="240" w:lineRule="auto"/>
        <w:ind w:firstLine="680"/>
        <w:rPr>
          <w:noProof/>
        </w:rPr>
      </w:pPr>
      <w:r w:rsidRPr="00E7430F">
        <w:rPr>
          <w:b/>
          <w:noProof/>
        </w:rPr>
        <w:t>9.</w:t>
      </w:r>
      <w:r w:rsidRPr="00E7430F">
        <w:rPr>
          <w:noProof/>
        </w:rPr>
        <w:t xml:space="preserve"> За доказване на личното състояние, на съответствието с критериите за подбор или на съответствие с техническите спецификации участникът може да представи удостоверение за регистрация в официален списък на одобрени стопански субекти или сертификат, издаден от сертифициращ орган. В тези случаи Възложителят не може да отстрани участника от процедурата или да откаже да сключи договор с него на основание, че не е представил някой от изискуемите документи, при условие че съответните обстоятелства се доказват от представеното удостоверение или сертификат. </w:t>
      </w:r>
    </w:p>
    <w:p w:rsidR="005D4210" w:rsidRDefault="005D4210" w:rsidP="005D4210">
      <w:pPr>
        <w:tabs>
          <w:tab w:val="left" w:pos="0"/>
        </w:tabs>
        <w:suppressAutoHyphens/>
        <w:jc w:val="both"/>
        <w:rPr>
          <w:color w:val="000000"/>
        </w:rPr>
      </w:pPr>
    </w:p>
    <w:p w:rsidR="00935188" w:rsidRPr="00A36294" w:rsidRDefault="00935188" w:rsidP="005D4210">
      <w:pPr>
        <w:tabs>
          <w:tab w:val="left" w:pos="0"/>
        </w:tabs>
        <w:suppressAutoHyphens/>
        <w:jc w:val="both"/>
        <w:rPr>
          <w:color w:val="000000"/>
        </w:rPr>
      </w:pPr>
    </w:p>
    <w:p w:rsidR="005D4210" w:rsidRPr="00B20BAF" w:rsidRDefault="005D4210" w:rsidP="005D4210">
      <w:pPr>
        <w:tabs>
          <w:tab w:val="left" w:pos="1276"/>
        </w:tabs>
        <w:spacing w:before="60"/>
        <w:jc w:val="center"/>
        <w:rPr>
          <w:b/>
          <w:bCs/>
          <w:sz w:val="28"/>
          <w:szCs w:val="28"/>
        </w:rPr>
      </w:pPr>
      <w:r>
        <w:rPr>
          <w:b/>
          <w:bCs/>
          <w:sz w:val="28"/>
          <w:szCs w:val="28"/>
        </w:rPr>
        <w:lastRenderedPageBreak/>
        <w:t>Раздел I</w:t>
      </w:r>
      <w:r>
        <w:rPr>
          <w:b/>
          <w:bCs/>
          <w:sz w:val="28"/>
          <w:szCs w:val="28"/>
          <w:lang w:val="en-US"/>
        </w:rPr>
        <w:t>V</w:t>
      </w:r>
    </w:p>
    <w:p w:rsidR="005D4210" w:rsidRDefault="005D4210" w:rsidP="005D4210">
      <w:pPr>
        <w:pStyle w:val="Style"/>
        <w:tabs>
          <w:tab w:val="left" w:pos="720"/>
        </w:tabs>
        <w:spacing w:before="120"/>
        <w:ind w:left="0" w:right="0" w:firstLine="0"/>
        <w:jc w:val="center"/>
        <w:rPr>
          <w:b/>
          <w:sz w:val="26"/>
          <w:szCs w:val="26"/>
          <w:u w:val="single"/>
        </w:rPr>
      </w:pPr>
      <w:r w:rsidRPr="00ED3A73">
        <w:rPr>
          <w:b/>
          <w:sz w:val="26"/>
          <w:szCs w:val="26"/>
          <w:u w:val="single"/>
        </w:rPr>
        <w:t xml:space="preserve">ИЗИСКВАНИЯ КЪМ </w:t>
      </w:r>
      <w:r>
        <w:rPr>
          <w:b/>
          <w:sz w:val="26"/>
          <w:szCs w:val="26"/>
          <w:u w:val="single"/>
        </w:rPr>
        <w:t xml:space="preserve">ПОДГОТОВКАТА НА </w:t>
      </w:r>
      <w:r w:rsidRPr="00ED3A73">
        <w:rPr>
          <w:b/>
          <w:sz w:val="26"/>
          <w:szCs w:val="26"/>
          <w:u w:val="single"/>
        </w:rPr>
        <w:t>ОФЕРТАТА</w:t>
      </w:r>
    </w:p>
    <w:p w:rsidR="005D4210" w:rsidRPr="00A36294" w:rsidRDefault="005D4210" w:rsidP="005D4210">
      <w:pPr>
        <w:pStyle w:val="ListParagraph1"/>
        <w:tabs>
          <w:tab w:val="left" w:pos="360"/>
        </w:tabs>
        <w:spacing w:before="60" w:after="0" w:line="240" w:lineRule="auto"/>
        <w:ind w:left="0" w:firstLine="720"/>
        <w:jc w:val="both"/>
        <w:rPr>
          <w:rFonts w:ascii="Times New Roman" w:hAnsi="Times New Roman"/>
          <w:sz w:val="24"/>
          <w:szCs w:val="24"/>
          <w:lang w:val="ru-RU"/>
        </w:rPr>
      </w:pPr>
      <w:r w:rsidRPr="00A36294">
        <w:rPr>
          <w:rFonts w:ascii="Times New Roman" w:hAnsi="Times New Roman"/>
          <w:b/>
          <w:sz w:val="24"/>
          <w:szCs w:val="24"/>
          <w:lang w:eastAsia="bg-BG"/>
        </w:rPr>
        <w:t xml:space="preserve">1. </w:t>
      </w:r>
      <w:r w:rsidRPr="00A36294">
        <w:rPr>
          <w:rFonts w:ascii="Times New Roman" w:hAnsi="Times New Roman"/>
          <w:sz w:val="24"/>
          <w:szCs w:val="24"/>
        </w:rPr>
        <w:t>Участниците в настоящата  процедура за възлагане на обществена поръчка трябва да подготвят и представят своята оферта в съответствие с нормите на ЗОП, ППЗОП и изискванията на Възложителя, определени в обявлението за обществената поръчка и настоящата документация за обществената поръчка.</w:t>
      </w:r>
      <w:r w:rsidRPr="00A36294">
        <w:rPr>
          <w:rFonts w:ascii="Times New Roman" w:hAnsi="Times New Roman"/>
          <w:sz w:val="24"/>
          <w:szCs w:val="24"/>
          <w:lang w:val="ru-RU"/>
        </w:rPr>
        <w:t xml:space="preserve"> </w:t>
      </w:r>
      <w:r>
        <w:rPr>
          <w:rFonts w:ascii="Times New Roman" w:hAnsi="Times New Roman"/>
          <w:sz w:val="24"/>
          <w:szCs w:val="24"/>
          <w:lang w:val="ru-RU"/>
        </w:rPr>
        <w:t>Неспазването на това изискване води до отстраняване на участника от участие в процедурата.</w:t>
      </w:r>
    </w:p>
    <w:p w:rsidR="005D4210" w:rsidRPr="00A36294" w:rsidRDefault="005D4210" w:rsidP="005D4210">
      <w:pPr>
        <w:spacing w:before="60"/>
        <w:ind w:firstLine="720"/>
        <w:jc w:val="both"/>
      </w:pPr>
      <w:r w:rsidRPr="00A36294">
        <w:rPr>
          <w:b/>
          <w:bCs/>
        </w:rPr>
        <w:t>2.</w:t>
      </w:r>
      <w:r w:rsidRPr="00A36294">
        <w:t xml:space="preserve"> Офертата и всички документи, подготвени от участниците в публичното състезание и цялата кореспонденция между тях и Възложителя трябва да бъдат  на български език.</w:t>
      </w:r>
      <w:r w:rsidRPr="00A36294">
        <w:rPr>
          <w:lang w:val="ru-RU"/>
        </w:rPr>
        <w:t xml:space="preserve"> Документите, чийто оригинал е на чужд език, се представят и в точен превод на български език, за верността на който отговоря участникът.</w:t>
      </w:r>
      <w:r w:rsidRPr="00A36294">
        <w:t xml:space="preserve"> </w:t>
      </w:r>
    </w:p>
    <w:p w:rsidR="005D4210" w:rsidRPr="000C37B7" w:rsidRDefault="005D4210" w:rsidP="005D4210">
      <w:pPr>
        <w:pStyle w:val="ListParagraph1"/>
        <w:tabs>
          <w:tab w:val="left" w:pos="360"/>
        </w:tabs>
        <w:spacing w:before="60" w:after="0" w:line="240" w:lineRule="auto"/>
        <w:ind w:left="0" w:firstLine="720"/>
        <w:jc w:val="both"/>
        <w:rPr>
          <w:rFonts w:ascii="Times New Roman" w:hAnsi="Times New Roman"/>
          <w:sz w:val="24"/>
          <w:szCs w:val="24"/>
        </w:rPr>
      </w:pPr>
      <w:r w:rsidRPr="00A36294">
        <w:rPr>
          <w:rFonts w:ascii="Times New Roman" w:hAnsi="Times New Roman"/>
          <w:b/>
          <w:sz w:val="24"/>
          <w:szCs w:val="24"/>
          <w:lang w:val="ru-RU"/>
        </w:rPr>
        <w:t>3.</w:t>
      </w:r>
      <w:r w:rsidRPr="00A36294">
        <w:rPr>
          <w:rFonts w:ascii="Times New Roman" w:hAnsi="Times New Roman"/>
          <w:sz w:val="24"/>
          <w:szCs w:val="24"/>
          <w:lang w:val="ru-RU"/>
        </w:rPr>
        <w:t xml:space="preserve"> </w:t>
      </w:r>
      <w:r w:rsidRPr="00585317">
        <w:rPr>
          <w:rFonts w:ascii="Times New Roman" w:hAnsi="Times New Roman"/>
          <w:sz w:val="24"/>
          <w:szCs w:val="24"/>
          <w:lang w:val="ru-RU"/>
        </w:rPr>
        <w:t>На основание чл.101, ал.8 от ЗОП всеки участник има право да пре</w:t>
      </w:r>
      <w:r>
        <w:rPr>
          <w:rFonts w:ascii="Times New Roman" w:hAnsi="Times New Roman"/>
          <w:sz w:val="24"/>
          <w:szCs w:val="24"/>
          <w:lang w:val="ru-RU"/>
        </w:rPr>
        <w:t xml:space="preserve">дстави само една оферта </w:t>
      </w:r>
      <w:r w:rsidRPr="00585317">
        <w:rPr>
          <w:rFonts w:ascii="Times New Roman" w:hAnsi="Times New Roman"/>
          <w:sz w:val="24"/>
          <w:szCs w:val="24"/>
          <w:lang w:val="ru-RU"/>
        </w:rPr>
        <w:t>.</w:t>
      </w:r>
      <w:r w:rsidRPr="00585317">
        <w:rPr>
          <w:rFonts w:ascii="Times New Roman" w:hAnsi="Times New Roman"/>
        </w:rPr>
        <w:t xml:space="preserve"> </w:t>
      </w:r>
    </w:p>
    <w:p w:rsidR="005D4210" w:rsidRPr="00147486" w:rsidRDefault="005D4210" w:rsidP="005D4210">
      <w:pPr>
        <w:tabs>
          <w:tab w:val="left" w:pos="993"/>
        </w:tabs>
        <w:ind w:firstLine="720"/>
        <w:rPr>
          <w:b/>
        </w:rPr>
      </w:pPr>
      <w:r w:rsidRPr="00A36294">
        <w:rPr>
          <w:b/>
          <w:lang w:val="ru-RU"/>
        </w:rPr>
        <w:t>4.</w:t>
      </w:r>
      <w:r>
        <w:t xml:space="preserve"> </w:t>
      </w:r>
      <w:r w:rsidRPr="008E2B74">
        <w:t xml:space="preserve"> Не се допуска представяне на варианти на офертата. </w:t>
      </w:r>
    </w:p>
    <w:p w:rsidR="005D4210" w:rsidRPr="00A36294" w:rsidRDefault="005D4210" w:rsidP="005D4210">
      <w:pPr>
        <w:tabs>
          <w:tab w:val="left" w:pos="142"/>
          <w:tab w:val="left" w:pos="8789"/>
          <w:tab w:val="left" w:pos="9356"/>
        </w:tabs>
        <w:autoSpaceDE w:val="0"/>
        <w:autoSpaceDN w:val="0"/>
        <w:adjustRightInd w:val="0"/>
        <w:spacing w:before="120"/>
        <w:ind w:firstLine="540"/>
        <w:jc w:val="both"/>
      </w:pPr>
      <w:r w:rsidRPr="00A36294">
        <w:rPr>
          <w:b/>
        </w:rPr>
        <w:t xml:space="preserve">   5. </w:t>
      </w:r>
      <w:r w:rsidRPr="00A36294">
        <w:t>Образците, които се съдържат в документацията за възлагане на обществената поръчка са задължителни и участниците следва да се придържат към тях при изготвяне на офертата си.</w:t>
      </w:r>
    </w:p>
    <w:p w:rsidR="005D4210" w:rsidRPr="00A36294" w:rsidRDefault="005D4210" w:rsidP="005D4210">
      <w:pPr>
        <w:spacing w:before="60"/>
        <w:ind w:firstLine="567"/>
        <w:jc w:val="both"/>
      </w:pPr>
      <w:r w:rsidRPr="00A36294">
        <w:rPr>
          <w:b/>
          <w:bCs/>
        </w:rPr>
        <w:t xml:space="preserve">  6.</w:t>
      </w:r>
      <w:r w:rsidRPr="00A36294">
        <w:t xml:space="preserve"> Всички документи в офертата за участие в процедурата /с изключение на изрично посочените в ЗОП и ППЗОП/,изготвени от участника, следва да носят подписа на лицето (лицата), което (които) го представлява(т) съгласно последните промени в обстоятелствата, подлежащи на вписване в Търговския (или в друг еквивалентен) регистър или друг акт..</w:t>
      </w:r>
    </w:p>
    <w:p w:rsidR="005D4210" w:rsidRPr="00665B8A" w:rsidRDefault="005D4210" w:rsidP="005D4210">
      <w:pPr>
        <w:pStyle w:val="af3"/>
        <w:ind w:firstLine="720"/>
        <w:jc w:val="both"/>
        <w:rPr>
          <w:rFonts w:ascii="Times New Roman" w:hAnsi="Times New Roman"/>
          <w:i/>
        </w:rPr>
      </w:pPr>
      <w:r w:rsidRPr="00665B8A">
        <w:rPr>
          <w:rFonts w:ascii="Times New Roman" w:hAnsi="Times New Roman"/>
          <w:b/>
          <w:bCs/>
        </w:rPr>
        <w:t>7.</w:t>
      </w:r>
      <w:r w:rsidRPr="00665B8A">
        <w:rPr>
          <w:rFonts w:ascii="Times New Roman" w:hAnsi="Times New Roman"/>
        </w:rPr>
        <w:t xml:space="preserve"> Офертата се представя в писмен вид, на хартиен носител. </w:t>
      </w:r>
    </w:p>
    <w:p w:rsidR="005D4210" w:rsidRPr="00A36294" w:rsidRDefault="005D4210" w:rsidP="005D4210">
      <w:pPr>
        <w:spacing w:before="120"/>
        <w:ind w:firstLine="720"/>
        <w:jc w:val="both"/>
      </w:pPr>
      <w:r w:rsidRPr="00665B8A">
        <w:rPr>
          <w:b/>
        </w:rPr>
        <w:t xml:space="preserve">8. </w:t>
      </w:r>
      <w:r w:rsidRPr="00665B8A">
        <w:t>Офертата следва да включва пълния обем на поръчката . Участникът няма право да представя варианти на офертата. Оферта, съдържаща варианти</w:t>
      </w:r>
      <w:r w:rsidRPr="00585317">
        <w:t xml:space="preserve"> и/или предложение за доставка само част </w:t>
      </w:r>
      <w:r>
        <w:t xml:space="preserve">от предмета на </w:t>
      </w:r>
      <w:r>
        <w:tab/>
        <w:t>поръчката</w:t>
      </w:r>
      <w:r w:rsidRPr="00585317">
        <w:t>, няма да бъде разглеждана и допусната да участва в класирането</w:t>
      </w:r>
    </w:p>
    <w:p w:rsidR="005D4210" w:rsidRDefault="005D4210" w:rsidP="005D4210">
      <w:pPr>
        <w:tabs>
          <w:tab w:val="left" w:pos="426"/>
        </w:tabs>
        <w:spacing w:before="120"/>
        <w:ind w:firstLine="720"/>
        <w:jc w:val="both"/>
      </w:pPr>
      <w:r w:rsidRPr="00A36294">
        <w:rPr>
          <w:b/>
        </w:rPr>
        <w:t>9.</w:t>
      </w:r>
      <w:r w:rsidRPr="00A36294">
        <w:t xml:space="preserve"> Представената оферта следва да има срок на валидност не по-малко от </w:t>
      </w:r>
      <w:r>
        <w:rPr>
          <w:lang w:val="bg-BG"/>
        </w:rPr>
        <w:t>90</w:t>
      </w:r>
      <w:r w:rsidRPr="00A36294">
        <w:rPr>
          <w:b/>
        </w:rPr>
        <w:t xml:space="preserve"> (</w:t>
      </w:r>
      <w:r>
        <w:rPr>
          <w:b/>
          <w:lang w:val="bg-BG"/>
        </w:rPr>
        <w:t>деветдесет</w:t>
      </w:r>
      <w:r w:rsidRPr="00A36294">
        <w:rPr>
          <w:b/>
        </w:rPr>
        <w:t>)</w:t>
      </w:r>
      <w:r>
        <w:rPr>
          <w:b/>
          <w:lang w:val="bg-BG"/>
        </w:rPr>
        <w:t xml:space="preserve"> календарни дни</w:t>
      </w:r>
      <w:r w:rsidRPr="00A36294">
        <w:t xml:space="preserve">, считано от крайния срок за получаване на офертите. </w:t>
      </w:r>
      <w:r>
        <w:t>Участник предложил по-кратък срок на валидност на офертата си ще бъде отстранен от процедурата.</w:t>
      </w:r>
    </w:p>
    <w:p w:rsidR="005D4210" w:rsidRPr="00FE519B" w:rsidRDefault="005D4210" w:rsidP="005D4210">
      <w:pPr>
        <w:tabs>
          <w:tab w:val="left" w:pos="426"/>
        </w:tabs>
        <w:spacing w:before="120"/>
        <w:ind w:firstLine="720"/>
        <w:jc w:val="both"/>
      </w:pPr>
      <w:r w:rsidRPr="001D3098">
        <w:rPr>
          <w:b/>
        </w:rPr>
        <w:t xml:space="preserve">10. </w:t>
      </w:r>
      <w:r w:rsidRPr="00FE519B">
        <w:t>Възложителят може да поиска от участниците да удължат срока на валидност на офертите до сключване на договора за обществената поръчка.</w:t>
      </w:r>
    </w:p>
    <w:p w:rsidR="005D4210" w:rsidRPr="00E7430F" w:rsidRDefault="005D4210" w:rsidP="005D4210">
      <w:pPr>
        <w:tabs>
          <w:tab w:val="left" w:pos="426"/>
          <w:tab w:val="left" w:pos="900"/>
        </w:tabs>
        <w:spacing w:before="120"/>
        <w:ind w:firstLine="720"/>
        <w:jc w:val="both"/>
        <w:rPr>
          <w:b/>
          <w:u w:val="single"/>
        </w:rPr>
      </w:pPr>
      <w:r>
        <w:rPr>
          <w:b/>
        </w:rPr>
        <w:t>11</w:t>
      </w:r>
      <w:r w:rsidRPr="00A36294">
        <w:rPr>
          <w:b/>
        </w:rPr>
        <w:t>.</w:t>
      </w:r>
      <w:r w:rsidRPr="00A36294">
        <w:t xml:space="preserve"> Офертата за участие в процедурата се  предава и приема в съответствие с изискванията на Закона за обществените поръчки (ЗОП) и ППЗОП.  Представя се в запечатана непрозрачна опаковка от участника или от упълномощен от него представител лично или </w:t>
      </w:r>
      <w:proofErr w:type="gramStart"/>
      <w:r w:rsidRPr="00A36294">
        <w:t>чрез  пощенска</w:t>
      </w:r>
      <w:proofErr w:type="gramEnd"/>
      <w:r w:rsidRPr="00A36294">
        <w:t xml:space="preserve"> или друга куриерска услуга с препоръчана пратка с обратна разписка, н</w:t>
      </w:r>
      <w:r>
        <w:t xml:space="preserve">а адреса на </w:t>
      </w:r>
      <w:r w:rsidRPr="00E7430F">
        <w:rPr>
          <w:b/>
          <w:u w:val="single"/>
        </w:rPr>
        <w:t>Възложителя:</w:t>
      </w:r>
      <w:r w:rsidRPr="00E7430F">
        <w:rPr>
          <w:b/>
          <w:u w:val="single"/>
          <w:lang w:val="bg-BG"/>
        </w:rPr>
        <w:t xml:space="preserve"> </w:t>
      </w:r>
      <w:r w:rsidRPr="00C966B4">
        <w:rPr>
          <w:b/>
          <w:u w:val="single"/>
          <w:lang w:val="bg-BG"/>
        </w:rPr>
        <w:t xml:space="preserve">ПК </w:t>
      </w:r>
      <w:r w:rsidR="00C966B4" w:rsidRPr="00C966B4">
        <w:rPr>
          <w:b/>
          <w:u w:val="single"/>
          <w:lang w:val="bg-BG"/>
        </w:rPr>
        <w:t>5641,</w:t>
      </w:r>
      <w:r w:rsidR="006F5BE9" w:rsidRPr="00C966B4">
        <w:rPr>
          <w:b/>
          <w:u w:val="single"/>
          <w:lang w:val="bg-BG"/>
        </w:rPr>
        <w:t>гр.Априлци</w:t>
      </w:r>
      <w:r w:rsidRPr="00C966B4">
        <w:rPr>
          <w:b/>
          <w:u w:val="single"/>
        </w:rPr>
        <w:t>, ул.”</w:t>
      </w:r>
      <w:r w:rsidR="006F5BE9" w:rsidRPr="00C966B4">
        <w:rPr>
          <w:b/>
          <w:u w:val="single"/>
          <w:lang w:val="bg-BG"/>
        </w:rPr>
        <w:t>Търговска</w:t>
      </w:r>
      <w:r w:rsidRPr="00C966B4">
        <w:rPr>
          <w:b/>
          <w:u w:val="single"/>
        </w:rPr>
        <w:t>” №</w:t>
      </w:r>
      <w:r w:rsidR="006F5BE9" w:rsidRPr="00C966B4">
        <w:rPr>
          <w:b/>
          <w:u w:val="single"/>
          <w:lang w:val="bg-BG"/>
        </w:rPr>
        <w:t xml:space="preserve"> </w:t>
      </w:r>
      <w:r w:rsidR="00C966B4" w:rsidRPr="00C966B4">
        <w:rPr>
          <w:b/>
          <w:u w:val="single"/>
          <w:lang w:val="bg-BG"/>
        </w:rPr>
        <w:t>6</w:t>
      </w:r>
      <w:r w:rsidRPr="00C966B4">
        <w:rPr>
          <w:b/>
          <w:u w:val="single"/>
        </w:rPr>
        <w:t xml:space="preserve"> в работно време</w:t>
      </w:r>
      <w:r w:rsidR="006F5BE9" w:rsidRPr="00C966B4">
        <w:rPr>
          <w:b/>
          <w:u w:val="single"/>
          <w:lang w:val="bg-BG"/>
        </w:rPr>
        <w:t xml:space="preserve">,от </w:t>
      </w:r>
      <w:r w:rsidR="00C966B4" w:rsidRPr="00C966B4">
        <w:rPr>
          <w:b/>
          <w:u w:val="single"/>
          <w:lang w:val="bg-BG"/>
        </w:rPr>
        <w:t xml:space="preserve">08.00 </w:t>
      </w:r>
      <w:r w:rsidR="006F5BE9" w:rsidRPr="00C966B4">
        <w:rPr>
          <w:b/>
          <w:u w:val="single"/>
          <w:lang w:val="bg-BG"/>
        </w:rPr>
        <w:t>ч. до 16.00 ч.</w:t>
      </w:r>
      <w:r w:rsidRPr="00C966B4">
        <w:rPr>
          <w:b/>
          <w:u w:val="single"/>
        </w:rPr>
        <w:t xml:space="preserve">, </w:t>
      </w:r>
      <w:r w:rsidR="00C966B4">
        <w:rPr>
          <w:b/>
          <w:u w:val="single"/>
          <w:lang w:val="bg-BG"/>
        </w:rPr>
        <w:t xml:space="preserve"> </w:t>
      </w:r>
      <w:proofErr w:type="gramStart"/>
      <w:r w:rsidRPr="00C966B4">
        <w:rPr>
          <w:b/>
          <w:u w:val="single"/>
        </w:rPr>
        <w:t>до</w:t>
      </w:r>
      <w:proofErr w:type="gramEnd"/>
      <w:r w:rsidRPr="00C966B4">
        <w:rPr>
          <w:b/>
          <w:u w:val="single"/>
        </w:rPr>
        <w:t xml:space="preserve"> датата и часа посочен в обявлението.</w:t>
      </w:r>
    </w:p>
    <w:p w:rsidR="005D4210" w:rsidRPr="00A36294" w:rsidRDefault="005D4210" w:rsidP="005D4210">
      <w:pPr>
        <w:tabs>
          <w:tab w:val="left" w:pos="426"/>
          <w:tab w:val="left" w:pos="900"/>
        </w:tabs>
        <w:spacing w:before="120"/>
        <w:ind w:firstLine="720"/>
        <w:jc w:val="both"/>
        <w:rPr>
          <w:highlight w:val="cyan"/>
        </w:rPr>
      </w:pPr>
      <w:r>
        <w:rPr>
          <w:b/>
        </w:rPr>
        <w:t>12</w:t>
      </w:r>
      <w:r w:rsidRPr="00A36294">
        <w:rPr>
          <w:b/>
        </w:rPr>
        <w:t>.</w:t>
      </w:r>
      <w:r w:rsidRPr="00A36294">
        <w:t xml:space="preserve"> Върху опаковката се посочва наименованието на участника, включително участниците в обединението, когато е приложимо, адрес за кореспонденция, телефон и по възможност факс и електронен адрес,  наименованието на обществената поръчка, а когато е приложимо и обособените позиции,за които се подават документите .</w:t>
      </w:r>
    </w:p>
    <w:p w:rsidR="005D4210" w:rsidRPr="00A36294" w:rsidRDefault="005D4210" w:rsidP="005D4210">
      <w:pPr>
        <w:pStyle w:val="Default"/>
        <w:spacing w:before="60"/>
        <w:ind w:firstLine="720"/>
        <w:jc w:val="both"/>
        <w:rPr>
          <w:lang w:eastAsia="ar-SA"/>
        </w:rPr>
      </w:pPr>
      <w:r>
        <w:rPr>
          <w:b/>
          <w:bCs/>
          <w:lang w:eastAsia="ar-SA"/>
        </w:rPr>
        <w:t>13</w:t>
      </w:r>
      <w:r w:rsidRPr="00A36294">
        <w:rPr>
          <w:b/>
          <w:bCs/>
          <w:lang w:eastAsia="ar-SA"/>
        </w:rPr>
        <w:t>.</w:t>
      </w:r>
      <w:r w:rsidRPr="00A36294">
        <w:rPr>
          <w:lang w:eastAsia="ar-SA"/>
        </w:rPr>
        <w:t xml:space="preserve"> Когато участникът изпрати офертата си чрез пощенска или   куриерска служба, разходите за тази услуга са за негова сметка. В този случай, той следва да обезпечи получаването на офертата на посочения от Възложителя адрес преди изтичане на срока за подаване на офертите, посочен в обявлението </w:t>
      </w:r>
      <w:r w:rsidRPr="00A36294">
        <w:rPr>
          <w:lang w:val="ru-RU" w:eastAsia="ar-SA"/>
        </w:rPr>
        <w:t xml:space="preserve"> </w:t>
      </w:r>
      <w:r w:rsidRPr="00A36294">
        <w:rPr>
          <w:lang w:eastAsia="ar-SA"/>
        </w:rPr>
        <w:t>за възлагане на поръчката. Рискът от забава или загубване на опаковката с офертата е за участника. Възложителят не се ангажира да съдейства за пристигането на опаковката с офертата на адреса и в срока, определен от него. Участникът не може да иска от Възложителя действия като митническо освобождаване на пратка, получаване на място от пощенски клон, взаимодействия с куриери, извън действията по приемане на място на пратка с оферта, и други подобни.</w:t>
      </w:r>
    </w:p>
    <w:p w:rsidR="005D4210" w:rsidRPr="00A36294" w:rsidRDefault="005D4210" w:rsidP="005D4210">
      <w:pPr>
        <w:pStyle w:val="a3"/>
        <w:spacing w:before="120"/>
        <w:ind w:firstLine="720"/>
        <w:jc w:val="both"/>
      </w:pPr>
      <w:r>
        <w:rPr>
          <w:b/>
        </w:rPr>
        <w:lastRenderedPageBreak/>
        <w:t>14</w:t>
      </w:r>
      <w:r w:rsidRPr="00A36294">
        <w:rPr>
          <w:b/>
        </w:rPr>
        <w:t>.</w:t>
      </w:r>
      <w:r w:rsidRPr="00A36294">
        <w:t xml:space="preserve"> При приемане на офертата върху опаковката се отбелязват поредният номер, датата и часът на получаването</w:t>
      </w:r>
      <w:r w:rsidRPr="00A36294">
        <w:rPr>
          <w:lang w:val="ru-RU"/>
        </w:rPr>
        <w:t>,</w:t>
      </w:r>
      <w:r w:rsidRPr="00A36294">
        <w:t xml:space="preserve"> и посочените данни се записват във входящ регистър, за което на приносителя се издава документ.</w:t>
      </w:r>
    </w:p>
    <w:p w:rsidR="005D4210" w:rsidRPr="00A36294" w:rsidRDefault="005D4210" w:rsidP="005D4210">
      <w:pPr>
        <w:pStyle w:val="Default"/>
        <w:spacing w:before="60"/>
        <w:ind w:firstLine="720"/>
        <w:jc w:val="both"/>
        <w:rPr>
          <w:color w:val="auto"/>
          <w:lang w:eastAsia="ar-SA"/>
        </w:rPr>
      </w:pPr>
      <w:r>
        <w:rPr>
          <w:b/>
          <w:bCs/>
          <w:lang w:eastAsia="ar-SA"/>
        </w:rPr>
        <w:t>15</w:t>
      </w:r>
      <w:r w:rsidRPr="00A36294">
        <w:rPr>
          <w:b/>
          <w:bCs/>
          <w:lang w:eastAsia="ar-SA"/>
        </w:rPr>
        <w:t>.</w:t>
      </w:r>
      <w:r w:rsidRPr="00A36294">
        <w:rPr>
          <w:lang w:eastAsia="ar-SA"/>
        </w:rPr>
        <w:t xml:space="preserve"> Не се приемат оферти, които са представени след изтичане на крайния срок за получаване или са в незапечатана опаковка или в опаковка с нарушена цялост.</w:t>
      </w:r>
    </w:p>
    <w:p w:rsidR="005D4210" w:rsidRPr="00A36294" w:rsidRDefault="005D4210" w:rsidP="005D4210">
      <w:pPr>
        <w:spacing w:before="60"/>
        <w:ind w:firstLine="720"/>
        <w:jc w:val="both"/>
      </w:pPr>
      <w:r>
        <w:rPr>
          <w:b/>
          <w:bCs/>
        </w:rPr>
        <w:t>16</w:t>
      </w:r>
      <w:r w:rsidRPr="00A36294">
        <w:rPr>
          <w:b/>
          <w:bCs/>
        </w:rPr>
        <w:t>.</w:t>
      </w:r>
      <w:r w:rsidRPr="00A36294">
        <w:t xml:space="preserve"> До изтичането на срока за подаване на офертите, всеки участник в процедурата може да промени, допълни или оттегли офертата си.</w:t>
      </w:r>
    </w:p>
    <w:p w:rsidR="005D4210" w:rsidRPr="00A36294" w:rsidRDefault="005D4210" w:rsidP="005D4210">
      <w:pPr>
        <w:autoSpaceDE w:val="0"/>
        <w:spacing w:before="60"/>
        <w:ind w:firstLine="720"/>
        <w:jc w:val="both"/>
      </w:pPr>
      <w:r>
        <w:rPr>
          <w:b/>
        </w:rPr>
        <w:t>17</w:t>
      </w:r>
      <w:r w:rsidRPr="00A36294">
        <w:rPr>
          <w:b/>
        </w:rPr>
        <w:t>.</w:t>
      </w:r>
      <w:r w:rsidRPr="00A36294">
        <w:t xml:space="preserve"> Срокът за подаване на оферти може да се удължава по реда на чл.100, ал.7, 11 и 12 от ЗОП</w:t>
      </w:r>
    </w:p>
    <w:p w:rsidR="005D4210" w:rsidRDefault="005D4210" w:rsidP="005D4210">
      <w:pPr>
        <w:autoSpaceDE w:val="0"/>
        <w:spacing w:before="60"/>
        <w:ind w:firstLine="720"/>
        <w:jc w:val="both"/>
        <w:rPr>
          <w:b/>
          <w:bCs/>
          <w:sz w:val="28"/>
          <w:szCs w:val="28"/>
          <w:lang w:val="bg-BG"/>
        </w:rPr>
      </w:pPr>
      <w:r>
        <w:rPr>
          <w:b/>
          <w:bCs/>
        </w:rPr>
        <w:t>18</w:t>
      </w:r>
      <w:r w:rsidRPr="00A36294">
        <w:rPr>
          <w:b/>
          <w:bCs/>
        </w:rPr>
        <w:t>.</w:t>
      </w:r>
      <w:r w:rsidRPr="00A36294">
        <w:t xml:space="preserve"> Участниците са длъжни да съблюдават сроковете и условията за подаване на офертата, посочени в обявлението за обществената поръчка или обявлението за изменение или допълнителна информация. С публикуването на обявлението за изменение или допълнителна информация в РОП и в Профила на купувача се смята, че всички заинтересовани лица са уведомени.</w:t>
      </w:r>
    </w:p>
    <w:p w:rsidR="005D4210" w:rsidRPr="007675F3" w:rsidRDefault="005D4210" w:rsidP="005D4210">
      <w:pPr>
        <w:autoSpaceDE w:val="0"/>
        <w:spacing w:before="60"/>
        <w:ind w:firstLine="720"/>
        <w:jc w:val="both"/>
        <w:rPr>
          <w:b/>
          <w:bCs/>
          <w:sz w:val="28"/>
          <w:szCs w:val="28"/>
          <w:lang w:val="bg-BG"/>
        </w:rPr>
      </w:pPr>
    </w:p>
    <w:p w:rsidR="005D4210" w:rsidRPr="0098090C" w:rsidRDefault="005D4210" w:rsidP="005D4210">
      <w:pPr>
        <w:tabs>
          <w:tab w:val="left" w:pos="1276"/>
        </w:tabs>
        <w:spacing w:before="60"/>
        <w:jc w:val="center"/>
        <w:rPr>
          <w:b/>
          <w:bCs/>
          <w:sz w:val="28"/>
          <w:szCs w:val="28"/>
        </w:rPr>
      </w:pPr>
      <w:r>
        <w:rPr>
          <w:b/>
          <w:bCs/>
          <w:sz w:val="28"/>
          <w:szCs w:val="28"/>
        </w:rPr>
        <w:t xml:space="preserve">Раздел </w:t>
      </w:r>
      <w:r>
        <w:rPr>
          <w:b/>
          <w:bCs/>
          <w:sz w:val="28"/>
          <w:szCs w:val="28"/>
          <w:lang w:val="en-US"/>
        </w:rPr>
        <w:t>V</w:t>
      </w:r>
    </w:p>
    <w:p w:rsidR="005D4210" w:rsidRPr="0098090C" w:rsidRDefault="005D4210" w:rsidP="005D4210">
      <w:pPr>
        <w:autoSpaceDE w:val="0"/>
        <w:autoSpaceDN w:val="0"/>
        <w:adjustRightInd w:val="0"/>
        <w:ind w:firstLine="708"/>
        <w:jc w:val="center"/>
        <w:rPr>
          <w:b/>
          <w:bCs/>
          <w:color w:val="000000"/>
          <w:u w:val="single"/>
        </w:rPr>
      </w:pPr>
      <w:r w:rsidRPr="008876DD">
        <w:rPr>
          <w:b/>
          <w:bCs/>
          <w:color w:val="000000"/>
        </w:rPr>
        <w:t xml:space="preserve"> </w:t>
      </w:r>
      <w:r w:rsidRPr="0098090C">
        <w:rPr>
          <w:b/>
          <w:bCs/>
          <w:color w:val="000000"/>
          <w:u w:val="single"/>
        </w:rPr>
        <w:t>СЪДЪРЖАНИЕ НА ОФЕРТАТА</w:t>
      </w:r>
    </w:p>
    <w:p w:rsidR="005D4210" w:rsidRPr="00A462A4" w:rsidRDefault="005D4210" w:rsidP="005D4210">
      <w:pPr>
        <w:autoSpaceDE w:val="0"/>
        <w:autoSpaceDN w:val="0"/>
        <w:adjustRightInd w:val="0"/>
        <w:ind w:firstLine="708"/>
        <w:jc w:val="center"/>
        <w:rPr>
          <w:bCs/>
          <w:color w:val="000000"/>
          <w:highlight w:val="yellow"/>
        </w:rPr>
      </w:pPr>
    </w:p>
    <w:p w:rsidR="005D4210" w:rsidRDefault="005D4210" w:rsidP="005D4210">
      <w:pPr>
        <w:ind w:firstLine="720"/>
        <w:jc w:val="both"/>
        <w:rPr>
          <w:rStyle w:val="alcapt2"/>
          <w:color w:val="000000"/>
        </w:rPr>
      </w:pPr>
      <w:r w:rsidRPr="00A36294">
        <w:rPr>
          <w:rStyle w:val="alcapt2"/>
          <w:b/>
          <w:color w:val="000000"/>
        </w:rPr>
        <w:t xml:space="preserve">  </w:t>
      </w:r>
      <w:r w:rsidRPr="00A36294">
        <w:rPr>
          <w:rStyle w:val="alcapt2"/>
          <w:color w:val="000000"/>
        </w:rPr>
        <w:t xml:space="preserve">Оферта трябва да </w:t>
      </w:r>
      <w:r w:rsidRPr="00A36294">
        <w:rPr>
          <w:rStyle w:val="alcapt2"/>
          <w:color w:val="000000"/>
          <w:lang w:val="en-US"/>
        </w:rPr>
        <w:t>e</w:t>
      </w:r>
      <w:r w:rsidRPr="00A36294">
        <w:rPr>
          <w:rStyle w:val="alcapt2"/>
          <w:color w:val="000000"/>
        </w:rPr>
        <w:t xml:space="preserve"> със съдържание съгласно чл.39,  ал.3 от Правилника за прилагане на закона за обществените поръчки,а именно: </w:t>
      </w:r>
    </w:p>
    <w:p w:rsidR="000C0404" w:rsidRPr="00FD0F39" w:rsidRDefault="000C0404" w:rsidP="005D4210">
      <w:pPr>
        <w:ind w:firstLine="720"/>
        <w:jc w:val="both"/>
        <w:rPr>
          <w:rStyle w:val="alcapt2"/>
          <w:b/>
          <w:i w:val="0"/>
          <w:color w:val="000000"/>
          <w:lang w:val="bg-BG"/>
        </w:rPr>
      </w:pPr>
      <w:r w:rsidRPr="00FD0F39">
        <w:rPr>
          <w:rStyle w:val="alcapt2"/>
          <w:b/>
          <w:color w:val="000000"/>
          <w:lang w:val="bg-BG"/>
        </w:rPr>
        <w:t>Оферта – приложение №1</w:t>
      </w:r>
    </w:p>
    <w:p w:rsidR="005D4210" w:rsidRDefault="005D4210" w:rsidP="005D4210">
      <w:pPr>
        <w:pStyle w:val="a3"/>
        <w:spacing w:before="60"/>
        <w:ind w:firstLine="720"/>
        <w:jc w:val="both"/>
        <w:rPr>
          <w:color w:val="000000"/>
        </w:rPr>
      </w:pPr>
      <w:r w:rsidRPr="00A36294">
        <w:rPr>
          <w:b/>
          <w:color w:val="000000"/>
        </w:rPr>
        <w:t>1.</w:t>
      </w:r>
      <w:r w:rsidRPr="00A36294">
        <w:rPr>
          <w:color w:val="000000"/>
        </w:rPr>
        <w:t xml:space="preserve"> </w:t>
      </w:r>
      <w:r w:rsidRPr="00A36294">
        <w:rPr>
          <w:b/>
          <w:color w:val="000000"/>
        </w:rPr>
        <w:t>Техническо предложение</w:t>
      </w:r>
      <w:r w:rsidRPr="00A36294">
        <w:rPr>
          <w:color w:val="000000"/>
        </w:rPr>
        <w:t xml:space="preserve"> </w:t>
      </w:r>
      <w:r w:rsidRPr="00A36294">
        <w:t>изготве</w:t>
      </w:r>
      <w:r>
        <w:t xml:space="preserve">но съгласно </w:t>
      </w:r>
      <w:r w:rsidR="000C0404">
        <w:rPr>
          <w:lang w:val="bg-BG"/>
        </w:rPr>
        <w:t>приложение</w:t>
      </w:r>
      <w:r w:rsidRPr="008933F5">
        <w:rPr>
          <w:color w:val="FF0000"/>
        </w:rPr>
        <w:t xml:space="preserve"> </w:t>
      </w:r>
      <w:r w:rsidRPr="000C0404">
        <w:t>№</w:t>
      </w:r>
      <w:r w:rsidRPr="000C0404">
        <w:rPr>
          <w:b/>
          <w:bCs/>
        </w:rPr>
        <w:t xml:space="preserve"> 2.</w:t>
      </w:r>
      <w:r w:rsidRPr="00A36294">
        <w:rPr>
          <w:b/>
          <w:bCs/>
        </w:rPr>
        <w:t xml:space="preserve"> </w:t>
      </w:r>
      <w:r w:rsidRPr="00A36294">
        <w:rPr>
          <w:bCs/>
        </w:rPr>
        <w:t>Представя се подписано в оригинал</w:t>
      </w:r>
      <w:r w:rsidRPr="00A36294">
        <w:rPr>
          <w:color w:val="000000"/>
        </w:rPr>
        <w:t>, съдържащо:</w:t>
      </w:r>
    </w:p>
    <w:p w:rsidR="005D4210" w:rsidRPr="000C38B4" w:rsidRDefault="005D4210" w:rsidP="005D4210">
      <w:pPr>
        <w:pStyle w:val="a3"/>
        <w:spacing w:before="60"/>
        <w:ind w:firstLine="720"/>
        <w:jc w:val="both"/>
        <w:rPr>
          <w:color w:val="000000"/>
        </w:rPr>
      </w:pPr>
      <w:r w:rsidRPr="00A36294">
        <w:rPr>
          <w:b/>
          <w:color w:val="000000"/>
        </w:rPr>
        <w:t>1.1.</w:t>
      </w:r>
      <w:r w:rsidRPr="00A36294">
        <w:rPr>
          <w:color w:val="000000"/>
        </w:rPr>
        <w:t xml:space="preserve"> В предложението </w:t>
      </w:r>
      <w:r w:rsidRPr="00A36294">
        <w:t xml:space="preserve"> участниците изчерпателно посочват конкретните предложения за изпълнение на поръчката в съответствие с технич</w:t>
      </w:r>
      <w:r>
        <w:t xml:space="preserve">еската спецификация </w:t>
      </w:r>
      <w:r w:rsidRPr="00A36294">
        <w:t>.</w:t>
      </w:r>
    </w:p>
    <w:p w:rsidR="005D4210" w:rsidRDefault="005D4210" w:rsidP="005D4210">
      <w:pPr>
        <w:spacing w:before="60"/>
        <w:ind w:firstLine="900"/>
        <w:jc w:val="both"/>
        <w:rPr>
          <w:color w:val="000000"/>
        </w:rPr>
      </w:pPr>
      <w:r w:rsidRPr="00A36294">
        <w:rPr>
          <w:color w:val="000000"/>
        </w:rPr>
        <w:t>В образеца на техническото предложение са оставени празни полета (редове), маркирани с точки, в които участникът попълва конкретните си предложения или други данни. Празните полета се разширяват съобразно попълваната информация.</w:t>
      </w:r>
    </w:p>
    <w:p w:rsidR="005D4210" w:rsidRPr="000C38B4" w:rsidRDefault="005D4210" w:rsidP="005D4210">
      <w:pPr>
        <w:spacing w:before="60"/>
        <w:ind w:firstLine="900"/>
        <w:jc w:val="both"/>
        <w:rPr>
          <w:color w:val="000000"/>
        </w:rPr>
      </w:pPr>
      <w:r w:rsidRPr="00A36294">
        <w:rPr>
          <w:color w:val="000000"/>
        </w:rPr>
        <w:t>Техническото предложение трябва да е написано четливо, да няма механични или други явни поправки по него.</w:t>
      </w:r>
    </w:p>
    <w:p w:rsidR="005D4210" w:rsidRDefault="005D4210" w:rsidP="005D4210">
      <w:pPr>
        <w:jc w:val="both"/>
        <w:rPr>
          <w:rStyle w:val="alcapt2"/>
          <w:i w:val="0"/>
          <w:iCs w:val="0"/>
          <w:color w:val="000000"/>
        </w:rPr>
      </w:pPr>
      <w:r w:rsidRPr="004769E0">
        <w:rPr>
          <w:color w:val="000000"/>
        </w:rPr>
        <w:t xml:space="preserve"> </w:t>
      </w:r>
      <w:r>
        <w:rPr>
          <w:color w:val="000000"/>
        </w:rPr>
        <w:t xml:space="preserve">           </w:t>
      </w:r>
      <w:r w:rsidRPr="00A36294">
        <w:rPr>
          <w:b/>
          <w:color w:val="000000"/>
        </w:rPr>
        <w:t>1.2.</w:t>
      </w:r>
      <w:r w:rsidRPr="00A36294">
        <w:rPr>
          <w:color w:val="000000"/>
        </w:rPr>
        <w:t xml:space="preserve"> срок за изпълнение на обществената поръчка съобразно изискванията на Възложителя ; </w:t>
      </w:r>
    </w:p>
    <w:p w:rsidR="005D4210" w:rsidRPr="00587CB5" w:rsidRDefault="005D4210" w:rsidP="005D4210">
      <w:pPr>
        <w:jc w:val="both"/>
        <w:rPr>
          <w:color w:val="000000"/>
          <w:lang w:val="bg-BG"/>
        </w:rPr>
      </w:pPr>
      <w:r>
        <w:rPr>
          <w:rStyle w:val="alcapt2"/>
          <w:color w:val="000000"/>
        </w:rPr>
        <w:t xml:space="preserve">            </w:t>
      </w:r>
      <w:r w:rsidRPr="00587CB5">
        <w:rPr>
          <w:b/>
          <w:color w:val="000000"/>
        </w:rPr>
        <w:t>1.3.</w:t>
      </w:r>
      <w:r w:rsidRPr="00587CB5">
        <w:rPr>
          <w:color w:val="000000"/>
        </w:rPr>
        <w:t xml:space="preserve"> декларация за срока на валидност на офертата – срокът на валидност на офертата включва времето, през което участниците са обвързани с условията на представените от тях оферти. Този срок е еднакъв за всички участници. Офертите на участниците в публичното състезание трябва да бъдат със срок на валидност </w:t>
      </w:r>
      <w:r w:rsidRPr="00FD0F39">
        <w:rPr>
          <w:color w:val="000000"/>
          <w:u w:val="single"/>
        </w:rPr>
        <w:t xml:space="preserve">не по-малко от </w:t>
      </w:r>
      <w:r w:rsidRPr="00FD0F39">
        <w:rPr>
          <w:color w:val="000000"/>
          <w:u w:val="single"/>
          <w:lang w:val="bg-BG"/>
        </w:rPr>
        <w:t>90</w:t>
      </w:r>
      <w:r w:rsidRPr="00FD0F39">
        <w:rPr>
          <w:color w:val="000000"/>
          <w:u w:val="single"/>
        </w:rPr>
        <w:t xml:space="preserve"> /</w:t>
      </w:r>
      <w:r w:rsidRPr="00FD0F39">
        <w:rPr>
          <w:color w:val="000000"/>
          <w:u w:val="single"/>
          <w:lang w:val="bg-BG"/>
        </w:rPr>
        <w:t>деветдесет</w:t>
      </w:r>
      <w:r w:rsidRPr="00FD0F39">
        <w:rPr>
          <w:color w:val="000000"/>
          <w:u w:val="single"/>
        </w:rPr>
        <w:t xml:space="preserve">/ </w:t>
      </w:r>
      <w:r w:rsidRPr="00FD0F39">
        <w:rPr>
          <w:color w:val="000000"/>
          <w:u w:val="single"/>
          <w:lang w:val="bg-BG"/>
        </w:rPr>
        <w:t>календарни</w:t>
      </w:r>
      <w:r w:rsidRPr="00587CB5">
        <w:rPr>
          <w:color w:val="000000"/>
          <w:lang w:val="bg-BG"/>
        </w:rPr>
        <w:t xml:space="preserve"> дни</w:t>
      </w:r>
      <w:r w:rsidRPr="00587CB5">
        <w:rPr>
          <w:color w:val="000000"/>
        </w:rPr>
        <w:t xml:space="preserve">, считано от крайния срок за получаването им – обстоятелството </w:t>
      </w:r>
      <w:r w:rsidRPr="00587CB5">
        <w:rPr>
          <w:color w:val="000000"/>
          <w:lang w:val="bg-BG"/>
        </w:rPr>
        <w:t>се декларира в приложение № 2</w:t>
      </w:r>
      <w:r w:rsidR="00FD0F39">
        <w:rPr>
          <w:color w:val="000000"/>
          <w:lang w:val="bg-BG"/>
        </w:rPr>
        <w:t>- Т</w:t>
      </w:r>
      <w:r w:rsidRPr="00587CB5">
        <w:rPr>
          <w:color w:val="000000"/>
          <w:lang w:val="bg-BG"/>
        </w:rPr>
        <w:t>ехническо предложение</w:t>
      </w:r>
      <w:r w:rsidRPr="00587CB5">
        <w:rPr>
          <w:color w:val="000000"/>
        </w:rPr>
        <w:t xml:space="preserve"> </w:t>
      </w:r>
      <w:r w:rsidRPr="00587CB5">
        <w:rPr>
          <w:color w:val="000000"/>
          <w:lang w:val="bg-BG"/>
        </w:rPr>
        <w:t>т.9</w:t>
      </w:r>
    </w:p>
    <w:p w:rsidR="005D4210" w:rsidRDefault="005D4210" w:rsidP="005D4210">
      <w:pPr>
        <w:jc w:val="both"/>
        <w:rPr>
          <w:color w:val="000000"/>
          <w:lang w:val="bg-BG"/>
        </w:rPr>
      </w:pPr>
      <w:r w:rsidRPr="00587CB5">
        <w:rPr>
          <w:color w:val="000000"/>
        </w:rPr>
        <w:t xml:space="preserve">            </w:t>
      </w:r>
      <w:r w:rsidRPr="00587CB5">
        <w:rPr>
          <w:b/>
          <w:color w:val="000000"/>
        </w:rPr>
        <w:t xml:space="preserve">1.4. </w:t>
      </w:r>
      <w:r w:rsidRPr="00587CB5">
        <w:rPr>
          <w:color w:val="000000"/>
        </w:rPr>
        <w:t>декларация за  съгласие с клаузите на приложения проект на договор</w:t>
      </w:r>
      <w:r w:rsidRPr="00587CB5">
        <w:t xml:space="preserve"> </w:t>
      </w:r>
      <w:r w:rsidRPr="00587CB5">
        <w:rPr>
          <w:lang w:val="bg-BG"/>
        </w:rPr>
        <w:t xml:space="preserve">– обстоятелството се декларира в </w:t>
      </w:r>
      <w:r w:rsidRPr="000C0404">
        <w:rPr>
          <w:lang w:val="bg-BG"/>
        </w:rPr>
        <w:t>п</w:t>
      </w:r>
      <w:r w:rsidRPr="000C0404">
        <w:rPr>
          <w:lang w:val="en-US"/>
        </w:rPr>
        <w:t>р</w:t>
      </w:r>
      <w:r w:rsidR="008933F5" w:rsidRPr="000C0404">
        <w:rPr>
          <w:lang w:val="bg-BG"/>
        </w:rPr>
        <w:t>иложение № 2</w:t>
      </w:r>
      <w:r w:rsidRPr="000C0404">
        <w:rPr>
          <w:lang w:val="bg-BG"/>
        </w:rPr>
        <w:t xml:space="preserve"> – техническо предложение т.8</w:t>
      </w:r>
      <w:r w:rsidRPr="00587CB5">
        <w:rPr>
          <w:color w:val="000000"/>
        </w:rPr>
        <w:t>;</w:t>
      </w:r>
      <w:r w:rsidRPr="00A36294">
        <w:rPr>
          <w:color w:val="000000"/>
        </w:rPr>
        <w:t xml:space="preserve"> </w:t>
      </w:r>
    </w:p>
    <w:p w:rsidR="005D4210" w:rsidRPr="000C38B4" w:rsidRDefault="005D4210" w:rsidP="005D4210">
      <w:pPr>
        <w:jc w:val="both"/>
        <w:rPr>
          <w:color w:val="000000"/>
          <w:highlight w:val="yellow"/>
        </w:rPr>
      </w:pPr>
      <w:r>
        <w:t xml:space="preserve">            </w:t>
      </w:r>
      <w:r w:rsidRPr="00A36294">
        <w:rPr>
          <w:b/>
        </w:rPr>
        <w:t>1.</w:t>
      </w:r>
      <w:r>
        <w:rPr>
          <w:b/>
          <w:lang w:val="bg-BG"/>
        </w:rPr>
        <w:t>5</w:t>
      </w:r>
      <w:r w:rsidRPr="00A36294">
        <w:t>.</w:t>
      </w:r>
      <w:r w:rsidRPr="00A36294">
        <w:rPr>
          <w:i/>
        </w:rPr>
        <w:t xml:space="preserve"> </w:t>
      </w:r>
      <w:r>
        <w:rPr>
          <w:lang w:val="bg-BG"/>
        </w:rPr>
        <w:t>Д</w:t>
      </w:r>
      <w:r w:rsidRPr="00A36294">
        <w:t>окумент за упълномощаване, когато лицето, което подава офертата, не е законният представител на участника – в случаите, когато е приложимо</w:t>
      </w:r>
      <w:r>
        <w:rPr>
          <w:lang w:val="bg-BG"/>
        </w:rPr>
        <w:t>/нотариално заверено пълномощно/</w:t>
      </w:r>
      <w:r w:rsidRPr="00A36294">
        <w:t>.</w:t>
      </w:r>
    </w:p>
    <w:p w:rsidR="005D4210" w:rsidRDefault="005D4210" w:rsidP="004B4477">
      <w:pPr>
        <w:tabs>
          <w:tab w:val="left" w:pos="0"/>
        </w:tabs>
        <w:suppressAutoHyphens/>
        <w:spacing w:beforeLines="60" w:afterLines="60"/>
        <w:ind w:firstLine="720"/>
        <w:jc w:val="both"/>
      </w:pPr>
      <w:r w:rsidRPr="00A36294">
        <w:rPr>
          <w:b/>
        </w:rPr>
        <w:t xml:space="preserve">2. Единен европейски документ за обществени поръчки (ЕЕДОП), </w:t>
      </w:r>
      <w:r w:rsidRPr="00A36294">
        <w:t xml:space="preserve">по образец от настоящата документация. Попълненият и подписан ЕЕДОП за участника, а когато е приложимо – за всеки един от участниците в обединението, за всеки подизпълнител и за всяко трето лице, чийто ресурси ще бъдат ангажирани при изпълнение на поръчката е задължителен елемент от съдържанието на офертата и е нейна неразделна част. </w:t>
      </w:r>
    </w:p>
    <w:p w:rsidR="005D4210" w:rsidRPr="00AD6B4E" w:rsidRDefault="005D4210" w:rsidP="004B4477">
      <w:pPr>
        <w:tabs>
          <w:tab w:val="left" w:pos="0"/>
        </w:tabs>
        <w:suppressAutoHyphens/>
        <w:spacing w:beforeLines="60" w:afterLines="60"/>
        <w:ind w:firstLine="720"/>
        <w:jc w:val="both"/>
        <w:rPr>
          <w:color w:val="000000"/>
        </w:rPr>
      </w:pPr>
      <w:r w:rsidRPr="00AD6B4E">
        <w:rPr>
          <w:b/>
        </w:rPr>
        <w:t>3.</w:t>
      </w:r>
      <w:r>
        <w:rPr>
          <w:b/>
        </w:rPr>
        <w:t xml:space="preserve"> Когато е приложимо  - </w:t>
      </w:r>
      <w:r w:rsidRPr="00AD6B4E">
        <w:t>документи за доказване на предприетите мерки за надежност.</w:t>
      </w:r>
    </w:p>
    <w:p w:rsidR="005D4210" w:rsidRDefault="005D4210" w:rsidP="005D4210">
      <w:pPr>
        <w:pStyle w:val="NoSpacing1"/>
        <w:ind w:firstLine="720"/>
        <w:jc w:val="both"/>
      </w:pPr>
      <w:r w:rsidRPr="00E70604">
        <w:rPr>
          <w:rStyle w:val="alcapt2"/>
          <w:b/>
          <w:i w:val="0"/>
          <w:color w:val="000000"/>
          <w:szCs w:val="24"/>
        </w:rPr>
        <w:lastRenderedPageBreak/>
        <w:t>4</w:t>
      </w:r>
      <w:r w:rsidRPr="00A36294">
        <w:rPr>
          <w:rStyle w:val="alcapt2"/>
          <w:b/>
          <w:color w:val="000000"/>
          <w:szCs w:val="24"/>
        </w:rPr>
        <w:t>.</w:t>
      </w:r>
      <w:r w:rsidRPr="00A36294">
        <w:rPr>
          <w:b/>
          <w:color w:val="000000"/>
        </w:rPr>
        <w:t xml:space="preserve"> Ценово предложение</w:t>
      </w:r>
      <w:r w:rsidRPr="00A36294">
        <w:rPr>
          <w:color w:val="000000"/>
        </w:rPr>
        <w:t xml:space="preserve"> - </w:t>
      </w:r>
      <w:r w:rsidR="000C0404">
        <w:rPr>
          <w:color w:val="000000"/>
        </w:rPr>
        <w:t>Приложение</w:t>
      </w:r>
      <w:r w:rsidRPr="005F7E70">
        <w:rPr>
          <w:color w:val="FF0000"/>
        </w:rPr>
        <w:t xml:space="preserve"> </w:t>
      </w:r>
      <w:r w:rsidRPr="000C0404">
        <w:t>№</w:t>
      </w:r>
      <w:r w:rsidR="005F7E70" w:rsidRPr="000C0404">
        <w:t xml:space="preserve"> 3</w:t>
      </w:r>
      <w:r w:rsidRPr="000C0404">
        <w:t>,</w:t>
      </w:r>
      <w:r w:rsidRPr="00A36294">
        <w:rPr>
          <w:color w:val="000000"/>
        </w:rPr>
        <w:t xml:space="preserve"> </w:t>
      </w:r>
      <w:r w:rsidRPr="00A36294">
        <w:t>трябва да съдържа попълнено, подписано и подпечатано ценово предложение по приложе</w:t>
      </w:r>
      <w:r>
        <w:t>ния към документацията образец</w:t>
      </w:r>
      <w:r>
        <w:rPr>
          <w:lang w:val="ru-RU"/>
        </w:rPr>
        <w:t>.</w:t>
      </w:r>
      <w:r>
        <w:t xml:space="preserve">  </w:t>
      </w:r>
    </w:p>
    <w:p w:rsidR="005D4210" w:rsidRDefault="005D4210" w:rsidP="005D4210">
      <w:pPr>
        <w:pStyle w:val="NoSpacing1"/>
        <w:ind w:firstLine="720"/>
        <w:jc w:val="both"/>
      </w:pPr>
      <w:r w:rsidRPr="00172DF4">
        <w:rPr>
          <w:b/>
        </w:rPr>
        <w:t>4.1</w:t>
      </w:r>
      <w:r w:rsidRPr="00172DF4">
        <w:t>.</w:t>
      </w:r>
      <w:r>
        <w:t xml:space="preserve">Участникът е задължен да предложи в </w:t>
      </w:r>
      <w:r>
        <w:rPr>
          <w:color w:val="000000"/>
        </w:rPr>
        <w:t>Ценовото предложение</w:t>
      </w:r>
      <w:r>
        <w:t>:</w:t>
      </w:r>
    </w:p>
    <w:p w:rsidR="005D4210" w:rsidRPr="00FD0F39" w:rsidRDefault="005D4210" w:rsidP="005D4210">
      <w:pPr>
        <w:ind w:firstLine="708"/>
        <w:jc w:val="both"/>
        <w:outlineLvl w:val="0"/>
        <w:rPr>
          <w:rFonts w:eastAsia="Calibri"/>
          <w:lang w:val="bg-BG"/>
        </w:rPr>
      </w:pPr>
      <w:r w:rsidRPr="00FD0F39">
        <w:rPr>
          <w:rFonts w:eastAsia="Calibri"/>
          <w:u w:val="single"/>
        </w:rPr>
        <w:t>По показател К1</w:t>
      </w:r>
      <w:r w:rsidRPr="00C966B4">
        <w:rPr>
          <w:rFonts w:eastAsia="Calibri"/>
        </w:rPr>
        <w:t>: Предлаган</w:t>
      </w:r>
      <w:r w:rsidR="00FD0F39" w:rsidRPr="00C966B4">
        <w:rPr>
          <w:rFonts w:eastAsia="Calibri"/>
          <w:lang w:val="bg-BG"/>
        </w:rPr>
        <w:t>ият</w:t>
      </w:r>
      <w:r w:rsidRPr="00C966B4">
        <w:rPr>
          <w:rFonts w:eastAsia="Calibri"/>
        </w:rPr>
        <w:t xml:space="preserve"> от </w:t>
      </w:r>
      <w:r w:rsidRPr="00C966B4">
        <w:rPr>
          <w:rFonts w:eastAsia="Calibri"/>
          <w:lang w:val="bg-BG"/>
        </w:rPr>
        <w:t xml:space="preserve"> участника</w:t>
      </w:r>
      <w:r w:rsidRPr="00C966B4">
        <w:rPr>
          <w:rFonts w:eastAsia="Calibri"/>
        </w:rPr>
        <w:t xml:space="preserve"> </w:t>
      </w:r>
      <w:r w:rsidR="00FD0F39" w:rsidRPr="00C966B4">
        <w:rPr>
          <w:rFonts w:eastAsia="Calibri"/>
          <w:lang w:val="bg-BG"/>
        </w:rPr>
        <w:t>срок за доставка /в часове/ за всяка конкретна поръчка.</w:t>
      </w:r>
    </w:p>
    <w:p w:rsidR="005D4210" w:rsidRPr="00E70604" w:rsidRDefault="005D4210" w:rsidP="005D4210">
      <w:pPr>
        <w:widowControl w:val="0"/>
        <w:ind w:firstLine="708"/>
        <w:jc w:val="both"/>
        <w:rPr>
          <w:rFonts w:eastAsia="Calibri"/>
          <w:lang w:val="bg-BG"/>
        </w:rPr>
      </w:pPr>
      <w:r w:rsidRPr="00FD0F39">
        <w:rPr>
          <w:rFonts w:eastAsia="Calibri"/>
          <w:u w:val="single"/>
        </w:rPr>
        <w:t>По показател К2</w:t>
      </w:r>
      <w:r w:rsidRPr="00587CB5">
        <w:rPr>
          <w:rFonts w:eastAsia="Calibri"/>
        </w:rPr>
        <w:t xml:space="preserve">: Предлаганата от </w:t>
      </w:r>
      <w:r w:rsidRPr="00587CB5">
        <w:rPr>
          <w:rFonts w:eastAsia="Calibri"/>
          <w:lang w:val="bg-BG"/>
        </w:rPr>
        <w:t>участника</w:t>
      </w:r>
      <w:r w:rsidRPr="00587CB5">
        <w:rPr>
          <w:rFonts w:eastAsia="Calibri"/>
        </w:rPr>
        <w:t xml:space="preserve"> </w:t>
      </w:r>
      <w:r w:rsidRPr="00FD0F39">
        <w:rPr>
          <w:rFonts w:eastAsia="Calibri"/>
        </w:rPr>
        <w:t>отстъпка</w:t>
      </w:r>
      <w:r w:rsidR="00FD0F39" w:rsidRPr="00FD0F39">
        <w:rPr>
          <w:rFonts w:eastAsia="Calibri"/>
          <w:lang w:val="bg-BG"/>
        </w:rPr>
        <w:t xml:space="preserve"> </w:t>
      </w:r>
      <w:r w:rsidRPr="00587CB5">
        <w:rPr>
          <w:rFonts w:eastAsia="Calibri"/>
        </w:rPr>
        <w:t xml:space="preserve">от продажната цена на дребно без ДДС на </w:t>
      </w:r>
      <w:r w:rsidR="00FD0F39">
        <w:rPr>
          <w:rFonts w:eastAsia="Calibri"/>
          <w:lang w:val="bg-BG"/>
        </w:rPr>
        <w:t>р</w:t>
      </w:r>
      <w:r w:rsidRPr="00587CB5">
        <w:rPr>
          <w:rFonts w:eastAsia="Calibri"/>
        </w:rPr>
        <w:t>езервни</w:t>
      </w:r>
      <w:r w:rsidR="00FD0F39">
        <w:rPr>
          <w:rFonts w:eastAsia="Calibri"/>
          <w:lang w:val="bg-BG"/>
        </w:rPr>
        <w:t>те</w:t>
      </w:r>
      <w:r w:rsidRPr="00587CB5">
        <w:rPr>
          <w:rFonts w:eastAsia="Calibri"/>
        </w:rPr>
        <w:t xml:space="preserve"> части, материали и консумативи, </w:t>
      </w:r>
      <w:r>
        <w:rPr>
          <w:rFonts w:eastAsia="Calibri"/>
        </w:rPr>
        <w:t>в проценти (</w:t>
      </w:r>
      <w:r>
        <w:rPr>
          <w:rFonts w:eastAsia="Calibri"/>
          <w:lang w:val="bg-BG"/>
        </w:rPr>
        <w:t xml:space="preserve">цифром и </w:t>
      </w:r>
      <w:r>
        <w:rPr>
          <w:rFonts w:eastAsia="Calibri"/>
        </w:rPr>
        <w:t>словом)</w:t>
      </w:r>
    </w:p>
    <w:p w:rsidR="005D4210" w:rsidRDefault="005D4210" w:rsidP="005D4210">
      <w:pPr>
        <w:pStyle w:val="NoSpacing1"/>
        <w:ind w:firstLine="720"/>
        <w:jc w:val="both"/>
      </w:pPr>
      <w:r w:rsidRPr="004023A4">
        <w:rPr>
          <w:b/>
          <w:color w:val="000000"/>
        </w:rPr>
        <w:t>4.</w:t>
      </w:r>
      <w:r>
        <w:rPr>
          <w:b/>
          <w:color w:val="000000"/>
        </w:rPr>
        <w:t>2</w:t>
      </w:r>
      <w:r w:rsidRPr="004023A4">
        <w:rPr>
          <w:b/>
          <w:color w:val="000000"/>
        </w:rPr>
        <w:t>.</w:t>
      </w:r>
      <w:r>
        <w:rPr>
          <w:color w:val="000000"/>
        </w:rPr>
        <w:t xml:space="preserve"> </w:t>
      </w:r>
      <w:r w:rsidRPr="00A36294">
        <w:t>Цен</w:t>
      </w:r>
      <w:r w:rsidR="008040B0">
        <w:t>овата отстъпка</w:t>
      </w:r>
      <w:r w:rsidRPr="00A36294">
        <w:t xml:space="preserve"> се предлага с точност до втория знак след десетичната запетая без включен ДДС. </w:t>
      </w:r>
    </w:p>
    <w:p w:rsidR="005D4210" w:rsidRPr="004769E0" w:rsidRDefault="005D4210" w:rsidP="005D4210">
      <w:pPr>
        <w:pStyle w:val="NoSpacing1"/>
        <w:ind w:firstLine="720"/>
        <w:jc w:val="both"/>
        <w:rPr>
          <w:b/>
          <w:szCs w:val="24"/>
          <w:highlight w:val="yellow"/>
        </w:rPr>
      </w:pPr>
      <w:r>
        <w:rPr>
          <w:b/>
          <w:color w:val="000000"/>
        </w:rPr>
        <w:t>4.</w:t>
      </w:r>
      <w:r w:rsidR="008040B0">
        <w:rPr>
          <w:b/>
          <w:color w:val="000000"/>
        </w:rPr>
        <w:t>3</w:t>
      </w:r>
      <w:r w:rsidRPr="004023A4">
        <w:rPr>
          <w:b/>
          <w:color w:val="000000"/>
        </w:rPr>
        <w:t>.</w:t>
      </w:r>
      <w:r>
        <w:rPr>
          <w:b/>
          <w:color w:val="000000"/>
        </w:rPr>
        <w:t xml:space="preserve"> </w:t>
      </w:r>
      <w:r>
        <w:rPr>
          <w:color w:val="000000"/>
        </w:rPr>
        <w:t>Извън плик “ Предлагани ценови параметри” не трябва да е посочена никаква информация относно цен</w:t>
      </w:r>
      <w:r w:rsidR="00FD0F39">
        <w:rPr>
          <w:color w:val="000000"/>
        </w:rPr>
        <w:t>ова отстъпка</w:t>
      </w:r>
      <w:r>
        <w:rPr>
          <w:color w:val="000000"/>
        </w:rPr>
        <w:t>, предложен</w:t>
      </w:r>
      <w:r w:rsidR="00FD0F39">
        <w:rPr>
          <w:color w:val="000000"/>
        </w:rPr>
        <w:t>а</w:t>
      </w:r>
      <w:r>
        <w:rPr>
          <w:color w:val="000000"/>
        </w:rPr>
        <w:t xml:space="preserve"> от участника. Участници, които са посочили в офертата си извън плика </w:t>
      </w:r>
      <w:r w:rsidRPr="004769E0">
        <w:rPr>
          <w:b/>
        </w:rPr>
        <w:t>“</w:t>
      </w:r>
      <w:r w:rsidRPr="004769E0">
        <w:rPr>
          <w:b/>
          <w:bCs/>
        </w:rPr>
        <w:t>Предлагани ценови параметри</w:t>
      </w:r>
      <w:r w:rsidRPr="004769E0">
        <w:rPr>
          <w:b/>
        </w:rPr>
        <w:t>”, цен</w:t>
      </w:r>
      <w:r w:rsidR="00FD0F39">
        <w:rPr>
          <w:b/>
        </w:rPr>
        <w:t>ова отстъпка</w:t>
      </w:r>
      <w:r w:rsidRPr="004769E0">
        <w:rPr>
          <w:b/>
        </w:rPr>
        <w:t>, предложена от тях в Техническото предложение</w:t>
      </w:r>
      <w:r w:rsidR="00FD0F39">
        <w:rPr>
          <w:b/>
        </w:rPr>
        <w:t>,</w:t>
      </w:r>
      <w:r w:rsidRPr="004769E0">
        <w:rPr>
          <w:b/>
        </w:rPr>
        <w:t xml:space="preserve"> ще бъдат отстранени от участие в процедурата.</w:t>
      </w:r>
      <w:r w:rsidRPr="004769E0">
        <w:rPr>
          <w:b/>
          <w:lang w:val="ru-RU"/>
        </w:rPr>
        <w:t xml:space="preserve"> </w:t>
      </w:r>
    </w:p>
    <w:p w:rsidR="005D4210" w:rsidRPr="004769E0" w:rsidRDefault="005D4210" w:rsidP="005D4210">
      <w:pPr>
        <w:pStyle w:val="21"/>
        <w:spacing w:before="60" w:after="0" w:line="240" w:lineRule="auto"/>
        <w:ind w:firstLine="540"/>
        <w:jc w:val="both"/>
        <w:rPr>
          <w:b/>
        </w:rPr>
      </w:pPr>
      <w:r w:rsidRPr="004769E0">
        <w:rPr>
          <w:b/>
        </w:rPr>
        <w:t>При несъответствие с цифровата и изписаната с думи  цен</w:t>
      </w:r>
      <w:r w:rsidR="00FD0F39">
        <w:rPr>
          <w:b/>
          <w:lang w:val="bg-BG"/>
        </w:rPr>
        <w:t xml:space="preserve">ова отстъпка </w:t>
      </w:r>
      <w:r w:rsidRPr="004769E0">
        <w:rPr>
          <w:b/>
        </w:rPr>
        <w:t xml:space="preserve"> </w:t>
      </w:r>
      <w:r w:rsidR="00FD0F39">
        <w:rPr>
          <w:b/>
          <w:lang w:val="bg-BG"/>
        </w:rPr>
        <w:t>в</w:t>
      </w:r>
      <w:r w:rsidRPr="004769E0">
        <w:rPr>
          <w:b/>
        </w:rPr>
        <w:t xml:space="preserve"> предложението, комисията ще вземе в предвид изписаната с думи. </w:t>
      </w:r>
    </w:p>
    <w:p w:rsidR="005D4210" w:rsidRPr="00587CB5" w:rsidRDefault="005D4210" w:rsidP="005D4210">
      <w:pPr>
        <w:pStyle w:val="NoSpacing1"/>
        <w:ind w:firstLine="480"/>
        <w:jc w:val="both"/>
        <w:rPr>
          <w:b/>
          <w:sz w:val="16"/>
          <w:szCs w:val="16"/>
          <w:highlight w:val="yellow"/>
        </w:rPr>
      </w:pPr>
    </w:p>
    <w:p w:rsidR="005D4210" w:rsidRPr="00C4008B" w:rsidRDefault="005D4210" w:rsidP="005D4210">
      <w:pPr>
        <w:pStyle w:val="NoSpacing1"/>
        <w:ind w:firstLine="480"/>
        <w:jc w:val="both"/>
        <w:rPr>
          <w:b/>
          <w:i/>
          <w:color w:val="000000"/>
          <w:szCs w:val="24"/>
          <w:u w:val="single"/>
        </w:rPr>
      </w:pPr>
      <w:r w:rsidRPr="00C4008B">
        <w:rPr>
          <w:b/>
          <w:i/>
          <w:color w:val="000000"/>
          <w:szCs w:val="24"/>
          <w:u w:val="single"/>
        </w:rPr>
        <w:t>Важно: Ценовото предложение се поставя в отделен запечатан непрозрачен плик с надпис „Предлагани ценови параметри“, който се поставя в общия плик с офертата! Върху плика се изписва и наименованието на участника.</w:t>
      </w:r>
    </w:p>
    <w:p w:rsidR="005D4210" w:rsidRPr="00587CB5" w:rsidRDefault="005D4210" w:rsidP="005D4210">
      <w:pPr>
        <w:pStyle w:val="NoSpacing1"/>
        <w:ind w:firstLine="480"/>
        <w:jc w:val="both"/>
        <w:rPr>
          <w:b/>
          <w:color w:val="000000"/>
          <w:sz w:val="16"/>
          <w:szCs w:val="16"/>
          <w:highlight w:val="yellow"/>
        </w:rPr>
      </w:pPr>
    </w:p>
    <w:p w:rsidR="005D4210" w:rsidRDefault="005D4210" w:rsidP="005D4210">
      <w:pPr>
        <w:jc w:val="both"/>
        <w:rPr>
          <w:bCs/>
          <w:iCs/>
          <w:sz w:val="22"/>
          <w:szCs w:val="22"/>
          <w:lang w:val="en-US" w:eastAsia="bg-BG"/>
        </w:rPr>
      </w:pPr>
      <w:r>
        <w:rPr>
          <w:color w:val="000000"/>
          <w:lang w:val="bg-BG"/>
        </w:rPr>
        <w:t xml:space="preserve">        5.</w:t>
      </w:r>
      <w:r w:rsidRPr="00EC7A0A">
        <w:rPr>
          <w:bCs/>
          <w:lang w:val="bg-BG"/>
        </w:rPr>
        <w:t xml:space="preserve"> </w:t>
      </w:r>
      <w:r w:rsidRPr="00EF2E4A">
        <w:rPr>
          <w:iCs/>
          <w:lang w:val="ru-RU"/>
        </w:rPr>
        <w:t xml:space="preserve">Декларация </w:t>
      </w:r>
      <w:r w:rsidRPr="00EF2E4A">
        <w:rPr>
          <w:iCs/>
          <w:sz w:val="22"/>
          <w:szCs w:val="22"/>
          <w:lang w:val="bg-BG" w:eastAsia="bg-BG"/>
        </w:rPr>
        <w:t xml:space="preserve">по чл. </w:t>
      </w:r>
      <w:r>
        <w:rPr>
          <w:iCs/>
          <w:sz w:val="22"/>
          <w:szCs w:val="22"/>
          <w:lang w:val="bg-BG" w:eastAsia="bg-BG"/>
        </w:rPr>
        <w:t>3,т.8</w:t>
      </w:r>
      <w:r w:rsidRPr="00EF2E4A">
        <w:rPr>
          <w:iCs/>
          <w:sz w:val="22"/>
          <w:szCs w:val="22"/>
          <w:lang w:val="bg-BG" w:eastAsia="bg-BG"/>
        </w:rPr>
        <w:t xml:space="preserve"> от </w:t>
      </w:r>
      <w:r w:rsidRPr="00EF2E4A">
        <w:rPr>
          <w:bCs/>
          <w:iCs/>
          <w:sz w:val="22"/>
          <w:szCs w:val="22"/>
          <w:lang w:val="ru-RU" w:eastAsia="bg-BG"/>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Pr>
          <w:bCs/>
          <w:iCs/>
          <w:sz w:val="22"/>
          <w:szCs w:val="22"/>
          <w:lang w:val="ru-RU" w:eastAsia="bg-BG"/>
        </w:rPr>
        <w:t>-</w:t>
      </w:r>
      <w:r w:rsidRPr="000C0404">
        <w:rPr>
          <w:bCs/>
          <w:iCs/>
          <w:sz w:val="22"/>
          <w:szCs w:val="22"/>
          <w:lang w:val="ru-RU" w:eastAsia="bg-BG"/>
        </w:rPr>
        <w:t>Образец № 4</w:t>
      </w:r>
      <w:r w:rsidRPr="005F7E70">
        <w:rPr>
          <w:bCs/>
          <w:iCs/>
          <w:color w:val="FF0000"/>
          <w:sz w:val="22"/>
          <w:szCs w:val="22"/>
          <w:lang w:val="ru-RU" w:eastAsia="bg-BG"/>
        </w:rPr>
        <w:t>;</w:t>
      </w:r>
    </w:p>
    <w:p w:rsidR="005D4210" w:rsidRPr="00E7430F" w:rsidRDefault="005D4210" w:rsidP="005D4210">
      <w:pPr>
        <w:jc w:val="both"/>
        <w:rPr>
          <w:color w:val="000000"/>
          <w:lang w:val="en-US"/>
        </w:rPr>
      </w:pPr>
    </w:p>
    <w:p w:rsidR="005D4210" w:rsidRDefault="005D4210" w:rsidP="005D4210">
      <w:pPr>
        <w:pStyle w:val="NoSpacing1"/>
        <w:ind w:firstLine="480"/>
        <w:jc w:val="both"/>
        <w:rPr>
          <w:color w:val="000000"/>
          <w:szCs w:val="24"/>
          <w:lang w:val="en-US"/>
        </w:rPr>
      </w:pPr>
      <w:r>
        <w:rPr>
          <w:color w:val="000000"/>
          <w:szCs w:val="24"/>
        </w:rPr>
        <w:t>6</w:t>
      </w:r>
      <w:r w:rsidRPr="00EC7A0A">
        <w:rPr>
          <w:color w:val="000000"/>
          <w:szCs w:val="24"/>
        </w:rPr>
        <w:t>. Опис на представените документи</w:t>
      </w:r>
      <w:r>
        <w:rPr>
          <w:color w:val="000000"/>
          <w:szCs w:val="24"/>
        </w:rPr>
        <w:t xml:space="preserve"> </w:t>
      </w:r>
      <w:r w:rsidR="000C0404">
        <w:rPr>
          <w:color w:val="000000"/>
          <w:szCs w:val="24"/>
        </w:rPr>
        <w:t>– приложение №5</w:t>
      </w:r>
    </w:p>
    <w:p w:rsidR="005D4210" w:rsidRDefault="005D4210" w:rsidP="005D4210">
      <w:pPr>
        <w:pStyle w:val="NoSpacing1"/>
        <w:ind w:firstLine="480"/>
        <w:jc w:val="both"/>
        <w:rPr>
          <w:color w:val="000000"/>
          <w:szCs w:val="24"/>
          <w:lang w:val="en-US"/>
        </w:rPr>
      </w:pPr>
    </w:p>
    <w:p w:rsidR="005D4210" w:rsidRDefault="005D4210" w:rsidP="005D4210">
      <w:pPr>
        <w:tabs>
          <w:tab w:val="left" w:pos="0"/>
          <w:tab w:val="left" w:pos="1276"/>
        </w:tabs>
        <w:spacing w:before="60"/>
        <w:ind w:firstLine="567"/>
        <w:jc w:val="center"/>
        <w:rPr>
          <w:b/>
          <w:bCs/>
          <w:sz w:val="28"/>
          <w:szCs w:val="28"/>
        </w:rPr>
      </w:pPr>
      <w:r w:rsidRPr="004F5B7F">
        <w:rPr>
          <w:b/>
          <w:bCs/>
          <w:sz w:val="28"/>
          <w:szCs w:val="28"/>
        </w:rPr>
        <w:t>Раздел VІ</w:t>
      </w:r>
    </w:p>
    <w:p w:rsidR="005D4210" w:rsidRPr="00C30632" w:rsidRDefault="005D4210" w:rsidP="005D4210">
      <w:pPr>
        <w:ind w:left="540"/>
        <w:jc w:val="center"/>
        <w:rPr>
          <w:rFonts w:ascii="AW Times New Roman" w:eastAsia="Calibri" w:hAnsi="AW Times New Roman" w:cs="AW Times New Roman"/>
          <w:b/>
          <w:u w:val="single"/>
        </w:rPr>
      </w:pPr>
      <w:r w:rsidRPr="009B5425">
        <w:rPr>
          <w:b/>
          <w:bCs/>
          <w:sz w:val="26"/>
          <w:szCs w:val="26"/>
          <w:u w:val="single"/>
        </w:rPr>
        <w:t xml:space="preserve">КРИТЕРИЙ ЗА </w:t>
      </w:r>
      <w:r w:rsidRPr="00C30632">
        <w:rPr>
          <w:b/>
          <w:bCs/>
          <w:sz w:val="26"/>
          <w:szCs w:val="26"/>
          <w:u w:val="single"/>
        </w:rPr>
        <w:t>ВЪЗЛАГАНЕ</w:t>
      </w:r>
      <w:r w:rsidRPr="00C30632">
        <w:rPr>
          <w:rFonts w:ascii="AW Times New Roman" w:eastAsia="Calibri" w:hAnsi="AW Times New Roman" w:cs="AW Times New Roman"/>
          <w:u w:val="single"/>
        </w:rPr>
        <w:t xml:space="preserve"> </w:t>
      </w:r>
      <w:r w:rsidRPr="00C30632">
        <w:rPr>
          <w:rFonts w:ascii="AW Times New Roman" w:eastAsia="Calibri" w:hAnsi="AW Times New Roman" w:cs="AW Times New Roman"/>
          <w:u w:val="single"/>
          <w:lang w:val="bg-BG"/>
        </w:rPr>
        <w:t xml:space="preserve">- </w:t>
      </w:r>
      <w:r w:rsidRPr="00C30632">
        <w:rPr>
          <w:rFonts w:ascii="AW Times New Roman" w:eastAsia="Calibri" w:hAnsi="AW Times New Roman" w:cs="AW Times New Roman"/>
          <w:b/>
          <w:u w:val="single"/>
        </w:rPr>
        <w:t>МЕТОДИКА ЗА ОПРЕДЕЛЯНЕ НА КОМПЛЕКСНАТА</w:t>
      </w:r>
      <w:r w:rsidRPr="00C30632">
        <w:rPr>
          <w:rFonts w:ascii="AW Times New Roman" w:eastAsia="Calibri" w:hAnsi="AW Times New Roman" w:cs="AW Times New Roman"/>
          <w:b/>
          <w:u w:val="single"/>
          <w:lang w:val="bg-BG"/>
        </w:rPr>
        <w:t xml:space="preserve"> </w:t>
      </w:r>
      <w:r w:rsidRPr="00C30632">
        <w:rPr>
          <w:rFonts w:ascii="AW Times New Roman" w:eastAsia="Calibri" w:hAnsi="AW Times New Roman" w:cs="AW Times New Roman"/>
          <w:b/>
          <w:u w:val="single"/>
        </w:rPr>
        <w:t>ОЦЕНКА НА ОФЕРТИТЕ</w:t>
      </w:r>
    </w:p>
    <w:p w:rsidR="005D4210" w:rsidRDefault="005D4210" w:rsidP="005D4210">
      <w:pPr>
        <w:tabs>
          <w:tab w:val="left" w:pos="1276"/>
        </w:tabs>
        <w:spacing w:before="60"/>
        <w:ind w:firstLine="567"/>
        <w:jc w:val="center"/>
        <w:rPr>
          <w:b/>
          <w:bCs/>
          <w:sz w:val="26"/>
          <w:szCs w:val="26"/>
          <w:u w:val="single"/>
        </w:rPr>
      </w:pPr>
    </w:p>
    <w:p w:rsidR="005D4210" w:rsidRPr="008040B0" w:rsidRDefault="005D4210" w:rsidP="005D4210">
      <w:pPr>
        <w:ind w:firstLine="567"/>
        <w:jc w:val="both"/>
        <w:rPr>
          <w:rFonts w:eastAsia="Calibri"/>
          <w:b/>
          <w:u w:val="single"/>
        </w:rPr>
      </w:pPr>
      <w:r w:rsidRPr="00334FE7">
        <w:rPr>
          <w:rFonts w:eastAsia="Calibri"/>
        </w:rPr>
        <w:t>Настоящата методика представлява съвкупност от правила, които имат за цел да се определи начина, по който ще се извърши класиране на офертите. Класирането на оферти</w:t>
      </w:r>
      <w:r w:rsidR="008040B0">
        <w:rPr>
          <w:rFonts w:eastAsia="Calibri"/>
          <w:lang w:val="bg-BG"/>
        </w:rPr>
        <w:t>те</w:t>
      </w:r>
      <w:r w:rsidRPr="00334FE7">
        <w:rPr>
          <w:rFonts w:eastAsia="Calibri"/>
        </w:rPr>
        <w:t xml:space="preserve"> по предмета на процедурата се извършва по комплексна оценка, изчислена на база оценка на офертите</w:t>
      </w:r>
      <w:r w:rsidR="008040B0">
        <w:rPr>
          <w:rFonts w:eastAsia="Calibri"/>
          <w:lang w:val="bg-BG"/>
        </w:rPr>
        <w:t>,</w:t>
      </w:r>
      <w:r w:rsidRPr="00334FE7">
        <w:rPr>
          <w:rFonts w:eastAsia="Calibri"/>
        </w:rPr>
        <w:t xml:space="preserve"> </w:t>
      </w:r>
      <w:r w:rsidRPr="008040B0">
        <w:rPr>
          <w:rFonts w:eastAsia="Calibri"/>
          <w:b/>
          <w:u w:val="single"/>
        </w:rPr>
        <w:t xml:space="preserve">като критерият е </w:t>
      </w:r>
      <w:r w:rsidR="008040B0" w:rsidRPr="008040B0">
        <w:rPr>
          <w:b/>
          <w:color w:val="000000"/>
          <w:u w:val="single"/>
          <w:shd w:val="clear" w:color="auto" w:fill="FEFEFE"/>
        </w:rPr>
        <w:t>оптимално съотношение качество/цена, което се оценява въз основа на  нивото на разходите, както и на показатели, включващи качествени аспекти, свързани с предмета на обществената поръчка</w:t>
      </w:r>
      <w:r w:rsidR="008040B0">
        <w:rPr>
          <w:b/>
          <w:color w:val="000000"/>
          <w:u w:val="single"/>
          <w:shd w:val="clear" w:color="auto" w:fill="FEFEFE"/>
          <w:lang w:val="bg-BG"/>
        </w:rPr>
        <w:t>/чл.70,ал.2,т.3 от ЗОП/</w:t>
      </w:r>
      <w:r w:rsidR="008040B0" w:rsidRPr="008040B0">
        <w:rPr>
          <w:b/>
          <w:color w:val="000000"/>
          <w:u w:val="single"/>
          <w:shd w:val="clear" w:color="auto" w:fill="FEFEFE"/>
        </w:rPr>
        <w:t>.</w:t>
      </w:r>
    </w:p>
    <w:p w:rsidR="005D4210" w:rsidRPr="00334FE7" w:rsidRDefault="005D4210" w:rsidP="005D4210">
      <w:pPr>
        <w:ind w:firstLine="567"/>
        <w:jc w:val="both"/>
        <w:rPr>
          <w:rFonts w:eastAsia="Calibri"/>
        </w:rPr>
      </w:pPr>
      <w:r w:rsidRPr="00334FE7">
        <w:rPr>
          <w:rFonts w:eastAsia="Calibri"/>
        </w:rPr>
        <w:t xml:space="preserve">Класирането на офертите се извършва </w:t>
      </w:r>
      <w:r w:rsidR="008040B0">
        <w:rPr>
          <w:rFonts w:eastAsia="Calibri"/>
          <w:lang w:val="bg-BG"/>
        </w:rPr>
        <w:t>,</w:t>
      </w:r>
      <w:r w:rsidRPr="00334FE7">
        <w:rPr>
          <w:rFonts w:eastAsia="Calibri"/>
        </w:rPr>
        <w:t>като на първо място се класира офертата с най-висока оценка</w:t>
      </w:r>
      <w:r w:rsidR="008040B0">
        <w:rPr>
          <w:rFonts w:eastAsia="Calibri"/>
          <w:lang w:val="bg-BG"/>
        </w:rPr>
        <w:t>/икономически най-изгодна оферта/</w:t>
      </w:r>
      <w:r w:rsidRPr="00334FE7">
        <w:rPr>
          <w:rFonts w:eastAsia="Calibri"/>
        </w:rPr>
        <w:t>.</w:t>
      </w:r>
    </w:p>
    <w:p w:rsidR="005D4210" w:rsidRPr="00334FE7" w:rsidRDefault="005D4210" w:rsidP="005D4210">
      <w:pPr>
        <w:ind w:firstLine="567"/>
        <w:jc w:val="both"/>
        <w:rPr>
          <w:rFonts w:eastAsia="Calibri"/>
        </w:rPr>
      </w:pPr>
      <w:r w:rsidRPr="00334FE7">
        <w:rPr>
          <w:rFonts w:eastAsia="Calibri"/>
        </w:rPr>
        <w:t>Получените оценки по всеки от показателите се закръгля до втория знак след десетичната запетая – напр. 0,01.</w:t>
      </w:r>
    </w:p>
    <w:p w:rsidR="005D4210" w:rsidRPr="00334FE7" w:rsidRDefault="005D4210" w:rsidP="005D4210">
      <w:pPr>
        <w:ind w:firstLine="567"/>
        <w:jc w:val="center"/>
        <w:rPr>
          <w:rFonts w:ascii="AW Times New Roman" w:eastAsia="Calibri" w:hAnsi="AW Times New Roman" w:cs="AW Times New Roman"/>
          <w:b/>
          <w:sz w:val="4"/>
          <w:szCs w:val="4"/>
          <w:u w:val="single"/>
        </w:rPr>
      </w:pPr>
    </w:p>
    <w:p w:rsidR="005D4210" w:rsidRPr="00334FE7" w:rsidRDefault="005D4210" w:rsidP="005D4210">
      <w:pPr>
        <w:ind w:firstLine="567"/>
        <w:jc w:val="both"/>
        <w:rPr>
          <w:rFonts w:eastAsia="Calibri"/>
          <w:b/>
        </w:rPr>
      </w:pPr>
      <w:r w:rsidRPr="00334FE7">
        <w:rPr>
          <w:rFonts w:ascii="AW Times New Roman" w:eastAsia="Calibri" w:hAnsi="AW Times New Roman" w:cs="AW Times New Roman"/>
          <w:b/>
        </w:rPr>
        <w:t>І.</w:t>
      </w:r>
      <w:r w:rsidRPr="00334FE7">
        <w:rPr>
          <w:rFonts w:eastAsia="Calibri"/>
          <w:b/>
        </w:rPr>
        <w:t xml:space="preserve"> Показателите за определяне на комплексната оценка на офертите и коефициентите за относителната им тежест са както следва:</w:t>
      </w:r>
    </w:p>
    <w:p w:rsidR="005D4210" w:rsidRPr="00C966B4" w:rsidRDefault="005D4210" w:rsidP="005D4210">
      <w:pPr>
        <w:ind w:firstLine="567"/>
        <w:jc w:val="both"/>
        <w:rPr>
          <w:rFonts w:eastAsia="Calibri"/>
        </w:rPr>
      </w:pPr>
      <w:r w:rsidRPr="00C966B4">
        <w:rPr>
          <w:rFonts w:eastAsia="Calibri"/>
          <w:b/>
        </w:rPr>
        <w:t xml:space="preserve">1. </w:t>
      </w:r>
      <w:r w:rsidRPr="00C966B4">
        <w:rPr>
          <w:rFonts w:eastAsia="Calibri"/>
          <w:b/>
          <w:u w:val="single"/>
        </w:rPr>
        <w:t xml:space="preserve"> Показател К1</w:t>
      </w:r>
      <w:r w:rsidRPr="00C966B4">
        <w:rPr>
          <w:rFonts w:eastAsia="Calibri"/>
        </w:rPr>
        <w:t xml:space="preserve"> –</w:t>
      </w:r>
      <w:r w:rsidR="008040B0" w:rsidRPr="00C966B4">
        <w:rPr>
          <w:rFonts w:eastAsia="Calibri"/>
        </w:rPr>
        <w:t xml:space="preserve"> Предлаган</w:t>
      </w:r>
      <w:r w:rsidR="008040B0" w:rsidRPr="00C966B4">
        <w:rPr>
          <w:rFonts w:eastAsia="Calibri"/>
          <w:lang w:val="bg-BG"/>
        </w:rPr>
        <w:t>ият</w:t>
      </w:r>
      <w:r w:rsidR="008040B0" w:rsidRPr="00C966B4">
        <w:rPr>
          <w:rFonts w:eastAsia="Calibri"/>
        </w:rPr>
        <w:t xml:space="preserve"> от </w:t>
      </w:r>
      <w:r w:rsidR="008040B0" w:rsidRPr="00C966B4">
        <w:rPr>
          <w:rFonts w:eastAsia="Calibri"/>
          <w:lang w:val="bg-BG"/>
        </w:rPr>
        <w:t xml:space="preserve"> участника</w:t>
      </w:r>
      <w:r w:rsidR="008040B0" w:rsidRPr="00C966B4">
        <w:rPr>
          <w:rFonts w:eastAsia="Calibri"/>
        </w:rPr>
        <w:t xml:space="preserve"> </w:t>
      </w:r>
      <w:r w:rsidR="008040B0" w:rsidRPr="00C966B4">
        <w:rPr>
          <w:rFonts w:eastAsia="Calibri"/>
          <w:lang w:val="bg-BG"/>
        </w:rPr>
        <w:t>срок за доставка /в часове/ за всяка конкретна поръчка-</w:t>
      </w:r>
      <w:r w:rsidRPr="00C966B4">
        <w:rPr>
          <w:rFonts w:eastAsia="Calibri"/>
        </w:rPr>
        <w:t xml:space="preserve"> с коефициент на тежест 50%.</w:t>
      </w:r>
    </w:p>
    <w:p w:rsidR="005D4210" w:rsidRDefault="005D4210" w:rsidP="005D4210">
      <w:pPr>
        <w:ind w:firstLine="567"/>
        <w:jc w:val="both"/>
        <w:rPr>
          <w:rFonts w:eastAsia="Calibri"/>
          <w:lang w:val="bg-BG"/>
        </w:rPr>
      </w:pPr>
      <w:r w:rsidRPr="00C966B4">
        <w:rPr>
          <w:rFonts w:eastAsia="Calibri"/>
          <w:b/>
        </w:rPr>
        <w:t xml:space="preserve">2. </w:t>
      </w:r>
      <w:r w:rsidRPr="00C966B4">
        <w:rPr>
          <w:rFonts w:eastAsia="Calibri"/>
          <w:b/>
          <w:u w:val="single"/>
        </w:rPr>
        <w:t xml:space="preserve"> Показател К2</w:t>
      </w:r>
      <w:r w:rsidRPr="00C966B4">
        <w:rPr>
          <w:rFonts w:eastAsia="Calibri"/>
        </w:rPr>
        <w:t xml:space="preserve"> – предложения </w:t>
      </w:r>
      <w:r w:rsidRPr="00C966B4">
        <w:t xml:space="preserve">от участника процент </w:t>
      </w:r>
      <w:r w:rsidRPr="00C966B4">
        <w:rPr>
          <w:lang w:val="en-US"/>
        </w:rPr>
        <w:t xml:space="preserve">отстъпка от продажната </w:t>
      </w:r>
      <w:r w:rsidRPr="00C966B4">
        <w:t xml:space="preserve">цена на дребно </w:t>
      </w:r>
      <w:r w:rsidRPr="00C966B4">
        <w:rPr>
          <w:rFonts w:eastAsia="Calibri"/>
        </w:rPr>
        <w:t xml:space="preserve">без ДДС </w:t>
      </w:r>
      <w:r w:rsidRPr="00C966B4">
        <w:t>на</w:t>
      </w:r>
      <w:r w:rsidRPr="00C966B4">
        <w:rPr>
          <w:color w:val="008080"/>
        </w:rPr>
        <w:t xml:space="preserve"> </w:t>
      </w:r>
      <w:r w:rsidRPr="00C966B4">
        <w:rPr>
          <w:lang w:val="ru-RU"/>
        </w:rPr>
        <w:t xml:space="preserve"> резервни части, материали и консумативи,</w:t>
      </w:r>
      <w:r w:rsidRPr="00C966B4">
        <w:rPr>
          <w:rFonts w:eastAsia="Calibri"/>
        </w:rPr>
        <w:t xml:space="preserve"> необходими за извършване на текущите ремонти на </w:t>
      </w:r>
      <w:r w:rsidRPr="00C966B4">
        <w:rPr>
          <w:rFonts w:eastAsia="Calibri"/>
          <w:lang w:val="bg-BG"/>
        </w:rPr>
        <w:t>техника</w:t>
      </w:r>
      <w:r w:rsidRPr="00C966B4">
        <w:rPr>
          <w:rFonts w:eastAsia="Calibri"/>
        </w:rPr>
        <w:t xml:space="preserve">  – с коефициент на тежест 50%.</w:t>
      </w:r>
    </w:p>
    <w:p w:rsidR="005D4210" w:rsidRDefault="008040B0" w:rsidP="005D4210">
      <w:pPr>
        <w:jc w:val="both"/>
        <w:rPr>
          <w:lang w:val="bg-BG"/>
        </w:rPr>
      </w:pPr>
      <w:r>
        <w:rPr>
          <w:rFonts w:eastAsia="Calibri"/>
          <w:lang w:val="bg-BG"/>
        </w:rPr>
        <w:t xml:space="preserve">             </w:t>
      </w:r>
      <w:proofErr w:type="gramStart"/>
      <w:r w:rsidR="005D4210" w:rsidRPr="00334FE7">
        <w:rPr>
          <w:rFonts w:eastAsia="Calibri"/>
        </w:rPr>
        <w:t>Предложеният п</w:t>
      </w:r>
      <w:r w:rsidR="005D4210" w:rsidRPr="00334FE7">
        <w:t>роцент</w:t>
      </w:r>
      <w:r w:rsidR="005D4210" w:rsidRPr="00DE60F8">
        <w:t xml:space="preserve"> </w:t>
      </w:r>
      <w:r w:rsidR="005D4210">
        <w:t xml:space="preserve">отстъпка </w:t>
      </w:r>
      <w:r w:rsidR="005D4210" w:rsidRPr="00DE60F8">
        <w:t>следва да е цяло число, различно от 0.</w:t>
      </w:r>
      <w:proofErr w:type="gramEnd"/>
    </w:p>
    <w:p w:rsidR="008040B0" w:rsidRPr="008040B0" w:rsidRDefault="008040B0" w:rsidP="005D4210">
      <w:pPr>
        <w:jc w:val="both"/>
        <w:rPr>
          <w:lang w:val="bg-BG"/>
        </w:rPr>
      </w:pPr>
    </w:p>
    <w:p w:rsidR="005D4210" w:rsidRPr="00334FE7" w:rsidRDefault="005D4210" w:rsidP="005D4210">
      <w:pPr>
        <w:ind w:firstLine="567"/>
        <w:jc w:val="both"/>
        <w:rPr>
          <w:rFonts w:eastAsia="Calibri"/>
          <w:b/>
        </w:rPr>
      </w:pPr>
      <w:r w:rsidRPr="00334FE7">
        <w:rPr>
          <w:rFonts w:eastAsia="Calibri"/>
          <w:b/>
        </w:rPr>
        <w:t xml:space="preserve"> </w:t>
      </w:r>
      <w:r>
        <w:rPr>
          <w:rFonts w:eastAsia="Calibri"/>
          <w:b/>
        </w:rPr>
        <w:t xml:space="preserve">ІІ. </w:t>
      </w:r>
      <w:r w:rsidRPr="00334FE7">
        <w:rPr>
          <w:rFonts w:eastAsia="Calibri"/>
          <w:b/>
        </w:rPr>
        <w:t>Определяне на оценката по всеки показател:</w:t>
      </w:r>
    </w:p>
    <w:p w:rsidR="008040B0" w:rsidRPr="00C966B4" w:rsidRDefault="005D4210" w:rsidP="005D4210">
      <w:pPr>
        <w:ind w:firstLine="567"/>
        <w:jc w:val="both"/>
        <w:rPr>
          <w:rFonts w:eastAsia="Calibri"/>
          <w:lang w:val="bg-BG"/>
        </w:rPr>
      </w:pPr>
      <w:r w:rsidRPr="00334FE7">
        <w:rPr>
          <w:rFonts w:eastAsia="Calibri"/>
          <w:b/>
        </w:rPr>
        <w:t xml:space="preserve">        </w:t>
      </w:r>
      <w:r w:rsidRPr="00C966B4">
        <w:rPr>
          <w:rFonts w:eastAsia="Calibri"/>
          <w:b/>
        </w:rPr>
        <w:t xml:space="preserve">1. </w:t>
      </w:r>
      <w:r w:rsidRPr="00C966B4">
        <w:rPr>
          <w:rFonts w:eastAsia="Calibri"/>
        </w:rPr>
        <w:t xml:space="preserve">Оценка за определяне на </w:t>
      </w:r>
      <w:r w:rsidR="008040B0" w:rsidRPr="00C966B4">
        <w:rPr>
          <w:rFonts w:eastAsia="Calibri"/>
          <w:lang w:val="bg-BG"/>
        </w:rPr>
        <w:t>срок за доставка:</w:t>
      </w:r>
    </w:p>
    <w:p w:rsidR="005D4210" w:rsidRPr="00C966B4" w:rsidRDefault="005D4210" w:rsidP="005D4210">
      <w:pPr>
        <w:ind w:firstLine="567"/>
        <w:jc w:val="both"/>
        <w:rPr>
          <w:rFonts w:eastAsia="Calibri"/>
        </w:rPr>
      </w:pPr>
      <w:r w:rsidRPr="00C966B4">
        <w:rPr>
          <w:rFonts w:eastAsia="Calibri"/>
        </w:rPr>
        <w:t>Предложен</w:t>
      </w:r>
      <w:r w:rsidR="00090604" w:rsidRPr="00C966B4">
        <w:rPr>
          <w:rFonts w:eastAsia="Calibri"/>
          <w:lang w:val="bg-BG"/>
        </w:rPr>
        <w:t xml:space="preserve">ият от </w:t>
      </w:r>
      <w:r w:rsidRPr="00C966B4">
        <w:rPr>
          <w:rFonts w:eastAsia="Calibri"/>
        </w:rPr>
        <w:t xml:space="preserve"> участниците </w:t>
      </w:r>
      <w:r w:rsidR="00090604" w:rsidRPr="00C966B4">
        <w:rPr>
          <w:rFonts w:eastAsia="Calibri"/>
          <w:lang w:val="bg-BG"/>
        </w:rPr>
        <w:t>срок</w:t>
      </w:r>
      <w:r w:rsidRPr="00C966B4">
        <w:rPr>
          <w:rFonts w:eastAsia="Calibri"/>
        </w:rPr>
        <w:t xml:space="preserve"> трябва да бъде различ</w:t>
      </w:r>
      <w:r w:rsidR="00090604" w:rsidRPr="00C966B4">
        <w:rPr>
          <w:rFonts w:eastAsia="Calibri"/>
          <w:lang w:val="bg-BG"/>
        </w:rPr>
        <w:t>ен</w:t>
      </w:r>
      <w:r w:rsidRPr="00C966B4">
        <w:rPr>
          <w:rFonts w:eastAsia="Calibri"/>
        </w:rPr>
        <w:t xml:space="preserve"> от 0.00 </w:t>
      </w:r>
      <w:r w:rsidR="00090604" w:rsidRPr="00C966B4">
        <w:rPr>
          <w:rFonts w:eastAsia="Calibri"/>
          <w:lang w:val="bg-BG"/>
        </w:rPr>
        <w:t>ч</w:t>
      </w:r>
      <w:r w:rsidRPr="00C966B4">
        <w:rPr>
          <w:rFonts w:eastAsia="Calibri"/>
        </w:rPr>
        <w:t>.</w:t>
      </w:r>
    </w:p>
    <w:p w:rsidR="005D4210" w:rsidRPr="00C966B4" w:rsidRDefault="005D4210" w:rsidP="005D4210">
      <w:pPr>
        <w:ind w:firstLine="567"/>
        <w:jc w:val="both"/>
        <w:rPr>
          <w:rFonts w:eastAsia="Calibri"/>
          <w:b/>
          <w:sz w:val="4"/>
          <w:szCs w:val="4"/>
        </w:rPr>
      </w:pPr>
    </w:p>
    <w:p w:rsidR="008A3363" w:rsidRDefault="005D4210" w:rsidP="005D4210">
      <w:pPr>
        <w:ind w:firstLine="567"/>
        <w:jc w:val="both"/>
        <w:rPr>
          <w:rFonts w:eastAsia="Calibri"/>
          <w:b/>
        </w:rPr>
      </w:pPr>
      <w:r w:rsidRPr="00C966B4">
        <w:rPr>
          <w:rFonts w:eastAsia="Calibri"/>
          <w:b/>
        </w:rPr>
        <w:t xml:space="preserve">             </w:t>
      </w:r>
    </w:p>
    <w:p w:rsidR="005D4210" w:rsidRPr="00C966B4" w:rsidRDefault="008A3363" w:rsidP="005D4210">
      <w:pPr>
        <w:ind w:firstLine="567"/>
        <w:jc w:val="both"/>
        <w:rPr>
          <w:rFonts w:eastAsia="Calibri"/>
          <w:b/>
          <w:lang w:val="bg-BG"/>
        </w:rPr>
      </w:pPr>
      <w:r>
        <w:rPr>
          <w:rFonts w:eastAsia="Calibri"/>
          <w:b/>
        </w:rPr>
        <w:lastRenderedPageBreak/>
        <w:t xml:space="preserve">               </w:t>
      </w:r>
      <w:proofErr w:type="gramStart"/>
      <w:r w:rsidR="005D4210" w:rsidRPr="00C966B4">
        <w:rPr>
          <w:rFonts w:eastAsia="Calibri"/>
          <w:b/>
        </w:rPr>
        <w:t>минимал</w:t>
      </w:r>
      <w:r w:rsidR="00090604" w:rsidRPr="00C966B4">
        <w:rPr>
          <w:rFonts w:eastAsia="Calibri"/>
          <w:b/>
          <w:lang w:val="bg-BG"/>
        </w:rPr>
        <w:t>е</w:t>
      </w:r>
      <w:r w:rsidR="005D4210" w:rsidRPr="00C966B4">
        <w:rPr>
          <w:rFonts w:eastAsia="Calibri"/>
          <w:b/>
        </w:rPr>
        <w:t>н</w:t>
      </w:r>
      <w:proofErr w:type="gramEnd"/>
      <w:r w:rsidR="005D4210" w:rsidRPr="00C966B4">
        <w:rPr>
          <w:rFonts w:eastAsia="Calibri"/>
          <w:b/>
        </w:rPr>
        <w:t xml:space="preserve"> предложен </w:t>
      </w:r>
      <w:r w:rsidR="00090604" w:rsidRPr="00C966B4">
        <w:rPr>
          <w:rFonts w:eastAsia="Calibri"/>
          <w:b/>
          <w:lang w:val="bg-BG"/>
        </w:rPr>
        <w:t>срок</w:t>
      </w:r>
    </w:p>
    <w:p w:rsidR="005D4210" w:rsidRPr="00C966B4" w:rsidRDefault="005D4210" w:rsidP="005D4210">
      <w:pPr>
        <w:ind w:firstLine="567"/>
        <w:jc w:val="both"/>
        <w:rPr>
          <w:rFonts w:eastAsia="Calibri"/>
          <w:b/>
        </w:rPr>
      </w:pPr>
      <w:r w:rsidRPr="00C966B4">
        <w:rPr>
          <w:rFonts w:eastAsia="Calibri"/>
          <w:b/>
        </w:rPr>
        <w:t>К1 =  ------------------------------------------------ х 50</w:t>
      </w:r>
    </w:p>
    <w:p w:rsidR="005D4210" w:rsidRPr="00334FE7" w:rsidRDefault="005D4210" w:rsidP="005D4210">
      <w:pPr>
        <w:ind w:firstLine="567"/>
        <w:jc w:val="both"/>
        <w:rPr>
          <w:rFonts w:eastAsia="Calibri"/>
          <w:b/>
        </w:rPr>
      </w:pPr>
      <w:r w:rsidRPr="00C966B4">
        <w:rPr>
          <w:rFonts w:eastAsia="Calibri"/>
          <w:b/>
        </w:rPr>
        <w:t xml:space="preserve">             предложен </w:t>
      </w:r>
      <w:r w:rsidR="00090604" w:rsidRPr="00C966B4">
        <w:rPr>
          <w:rFonts w:eastAsia="Calibri"/>
          <w:b/>
          <w:lang w:val="bg-BG"/>
        </w:rPr>
        <w:t>срок</w:t>
      </w:r>
      <w:r w:rsidRPr="00C966B4">
        <w:rPr>
          <w:rFonts w:eastAsia="Calibri"/>
          <w:b/>
        </w:rPr>
        <w:t xml:space="preserve"> за участника</w:t>
      </w:r>
    </w:p>
    <w:p w:rsidR="005D4210" w:rsidRPr="00C30632" w:rsidRDefault="005D4210" w:rsidP="005D4210">
      <w:pPr>
        <w:ind w:firstLine="567"/>
        <w:jc w:val="both"/>
        <w:rPr>
          <w:rFonts w:eastAsia="Calibri"/>
          <w:b/>
        </w:rPr>
      </w:pPr>
      <w:r w:rsidRPr="00334FE7">
        <w:rPr>
          <w:rFonts w:eastAsia="Calibri"/>
          <w:b/>
        </w:rPr>
        <w:t xml:space="preserve">      </w:t>
      </w:r>
      <w:r w:rsidRPr="00C30632">
        <w:rPr>
          <w:rFonts w:eastAsia="Calibri"/>
          <w:b/>
        </w:rPr>
        <w:t xml:space="preserve">2. </w:t>
      </w:r>
      <w:r w:rsidRPr="00C30632">
        <w:rPr>
          <w:rFonts w:eastAsia="Calibri"/>
        </w:rPr>
        <w:t>Оценка за определяне на процент отстъпка от продажната цена на дребно без ДДС на резервни части, материали и консумативи, необходими за изв</w:t>
      </w:r>
      <w:r>
        <w:rPr>
          <w:rFonts w:eastAsia="Calibri"/>
        </w:rPr>
        <w:t xml:space="preserve">ършване на текущите ремонти на </w:t>
      </w:r>
      <w:r>
        <w:rPr>
          <w:rFonts w:eastAsia="Calibri"/>
          <w:lang w:val="bg-BG"/>
        </w:rPr>
        <w:t>техника</w:t>
      </w:r>
      <w:r w:rsidRPr="00C30632">
        <w:rPr>
          <w:rFonts w:eastAsia="Calibri"/>
        </w:rPr>
        <w:t xml:space="preserve"> (в проценти). Предложената от участниците отстъпка от продажната цена на дребно без ДДС трябва да бъде по</w:t>
      </w:r>
      <w:r w:rsidRPr="00C30632">
        <w:rPr>
          <w:rFonts w:eastAsia="Calibri"/>
          <w:lang w:val="en-US"/>
        </w:rPr>
        <w:t>-</w:t>
      </w:r>
      <w:r w:rsidRPr="00C30632">
        <w:rPr>
          <w:rFonts w:eastAsia="Calibri"/>
        </w:rPr>
        <w:t>голяма от 0%.</w:t>
      </w:r>
      <w:r w:rsidRPr="00C30632">
        <w:rPr>
          <w:rFonts w:eastAsia="Calibri"/>
          <w:b/>
        </w:rPr>
        <w:t xml:space="preserve"> </w:t>
      </w:r>
    </w:p>
    <w:p w:rsidR="00090604" w:rsidRDefault="00090604" w:rsidP="005D4210">
      <w:pPr>
        <w:ind w:left="1416"/>
        <w:jc w:val="both"/>
        <w:rPr>
          <w:rFonts w:eastAsia="Calibri"/>
          <w:b/>
          <w:lang w:val="bg-BG"/>
        </w:rPr>
      </w:pPr>
    </w:p>
    <w:p w:rsidR="00090604" w:rsidRDefault="00090604" w:rsidP="005D4210">
      <w:pPr>
        <w:ind w:left="1416"/>
        <w:jc w:val="both"/>
        <w:rPr>
          <w:rFonts w:eastAsia="Calibri"/>
          <w:b/>
          <w:lang w:val="bg-BG"/>
        </w:rPr>
      </w:pPr>
      <w:r w:rsidRPr="00C30632">
        <w:rPr>
          <w:rFonts w:eastAsia="Calibri"/>
          <w:b/>
        </w:rPr>
        <w:t>предложен максимален (най-висок) % отстъпка</w:t>
      </w:r>
    </w:p>
    <w:p w:rsidR="005D4210" w:rsidRDefault="005D4210" w:rsidP="005D4210">
      <w:pPr>
        <w:ind w:firstLine="567"/>
        <w:jc w:val="both"/>
        <w:rPr>
          <w:rFonts w:eastAsia="Calibri"/>
          <w:b/>
          <w:lang w:val="bg-BG"/>
        </w:rPr>
      </w:pPr>
      <w:r w:rsidRPr="00C30632">
        <w:rPr>
          <w:rFonts w:eastAsia="Calibri"/>
          <w:b/>
        </w:rPr>
        <w:t>К2 =  ------------------------------------------------------ х 50</w:t>
      </w:r>
    </w:p>
    <w:p w:rsidR="00090604" w:rsidRPr="00090604" w:rsidRDefault="00090604" w:rsidP="005D4210">
      <w:pPr>
        <w:ind w:firstLine="567"/>
        <w:jc w:val="both"/>
        <w:rPr>
          <w:rFonts w:eastAsia="Calibri"/>
          <w:b/>
          <w:lang w:val="bg-BG"/>
        </w:rPr>
      </w:pPr>
      <w:r>
        <w:rPr>
          <w:rFonts w:eastAsia="Calibri"/>
          <w:b/>
          <w:lang w:val="bg-BG"/>
        </w:rPr>
        <w:t xml:space="preserve">              </w:t>
      </w:r>
      <w:r w:rsidRPr="00C30632">
        <w:rPr>
          <w:rFonts w:eastAsia="Calibri"/>
          <w:b/>
        </w:rPr>
        <w:t>предложен % отстъпка от участника</w:t>
      </w:r>
    </w:p>
    <w:p w:rsidR="005D4210" w:rsidRPr="00C30632" w:rsidRDefault="005D4210" w:rsidP="005D4210">
      <w:pPr>
        <w:ind w:firstLine="567"/>
        <w:jc w:val="both"/>
        <w:rPr>
          <w:rFonts w:eastAsia="Calibri"/>
          <w:b/>
        </w:rPr>
      </w:pPr>
      <w:r w:rsidRPr="00C30632">
        <w:rPr>
          <w:rFonts w:eastAsia="Calibri"/>
          <w:b/>
        </w:rPr>
        <w:t xml:space="preserve">             </w:t>
      </w:r>
    </w:p>
    <w:p w:rsidR="005D4210" w:rsidRPr="00334FE7" w:rsidRDefault="005D4210" w:rsidP="005D4210">
      <w:pPr>
        <w:widowControl w:val="0"/>
        <w:autoSpaceDE w:val="0"/>
        <w:autoSpaceDN w:val="0"/>
        <w:adjustRightInd w:val="0"/>
        <w:ind w:firstLine="567"/>
        <w:jc w:val="both"/>
        <w:rPr>
          <w:rFonts w:eastAsia="Calibri"/>
        </w:rPr>
      </w:pPr>
      <w:r w:rsidRPr="00C30632">
        <w:rPr>
          <w:rFonts w:eastAsia="Calibri"/>
          <w:b/>
        </w:rPr>
        <w:t xml:space="preserve">    </w:t>
      </w:r>
      <w:proofErr w:type="gramStart"/>
      <w:r w:rsidRPr="00C30632">
        <w:rPr>
          <w:rFonts w:eastAsia="Calibri"/>
          <w:b/>
        </w:rPr>
        <w:t>ІІІ.</w:t>
      </w:r>
      <w:proofErr w:type="gramEnd"/>
      <w:r w:rsidRPr="00C30632">
        <w:rPr>
          <w:rFonts w:eastAsia="Calibri"/>
          <w:b/>
        </w:rPr>
        <w:t xml:space="preserve"> Комплексната оценка (КО)</w:t>
      </w:r>
      <w:r w:rsidRPr="00C30632">
        <w:rPr>
          <w:rFonts w:eastAsia="Calibri"/>
        </w:rPr>
        <w:t xml:space="preserve"> на офертата на участника се изчислява по формулата:</w:t>
      </w:r>
    </w:p>
    <w:p w:rsidR="005D4210" w:rsidRPr="00334FE7" w:rsidRDefault="005D4210" w:rsidP="005D4210">
      <w:pPr>
        <w:ind w:firstLine="567"/>
        <w:jc w:val="both"/>
        <w:rPr>
          <w:rFonts w:eastAsia="Calibri"/>
          <w:b/>
        </w:rPr>
      </w:pPr>
      <w:r w:rsidRPr="00334FE7">
        <w:rPr>
          <w:rFonts w:eastAsia="Calibri"/>
        </w:rPr>
        <w:t xml:space="preserve">     </w:t>
      </w:r>
      <w:r>
        <w:rPr>
          <w:rFonts w:eastAsia="Calibri"/>
          <w:b/>
        </w:rPr>
        <w:t>КО</w:t>
      </w:r>
      <w:r w:rsidRPr="00334FE7">
        <w:rPr>
          <w:rFonts w:eastAsia="Calibri"/>
          <w:b/>
        </w:rPr>
        <w:t xml:space="preserve"> = К1 + К</w:t>
      </w:r>
      <w:r>
        <w:rPr>
          <w:rFonts w:eastAsia="Calibri"/>
          <w:b/>
        </w:rPr>
        <w:t>2</w:t>
      </w:r>
      <w:r w:rsidRPr="00334FE7">
        <w:rPr>
          <w:rFonts w:eastAsia="Calibri"/>
          <w:b/>
        </w:rPr>
        <w:t xml:space="preserve"> </w:t>
      </w:r>
    </w:p>
    <w:p w:rsidR="005D4210" w:rsidRPr="00334FE7" w:rsidRDefault="005D4210" w:rsidP="005D4210">
      <w:pPr>
        <w:ind w:firstLine="567"/>
        <w:jc w:val="both"/>
        <w:rPr>
          <w:rFonts w:eastAsia="Calibri"/>
        </w:rPr>
      </w:pPr>
      <w:r w:rsidRPr="00006108">
        <w:rPr>
          <w:rFonts w:eastAsia="Calibri"/>
        </w:rPr>
        <w:t>В случай, че комплексните оценки на две или повече оферти са равни за икономически най-изгодна се приема тази, в която се предлага най-</w:t>
      </w:r>
      <w:r w:rsidR="009A6D1C" w:rsidRPr="00006108">
        <w:rPr>
          <w:rFonts w:eastAsia="Calibri"/>
          <w:lang w:val="bg-BG"/>
        </w:rPr>
        <w:t xml:space="preserve">висок процент отстъпка по </w:t>
      </w:r>
      <w:r w:rsidRPr="00006108">
        <w:rPr>
          <w:rFonts w:eastAsia="Calibri"/>
        </w:rPr>
        <w:t>критерий К</w:t>
      </w:r>
      <w:r w:rsidR="009A6D1C" w:rsidRPr="00006108">
        <w:rPr>
          <w:rFonts w:eastAsia="Calibri"/>
          <w:lang w:val="bg-BG"/>
        </w:rPr>
        <w:t>2</w:t>
      </w:r>
      <w:r w:rsidRPr="00006108">
        <w:rPr>
          <w:rFonts w:eastAsia="Calibri"/>
        </w:rPr>
        <w:t>.</w:t>
      </w:r>
    </w:p>
    <w:p w:rsidR="005D4210" w:rsidRPr="00334FE7" w:rsidRDefault="005D4210" w:rsidP="005D4210">
      <w:pPr>
        <w:ind w:firstLine="567"/>
        <w:jc w:val="both"/>
        <w:rPr>
          <w:rFonts w:eastAsia="Calibri"/>
        </w:rPr>
      </w:pPr>
      <w:r w:rsidRPr="00334FE7">
        <w:rPr>
          <w:rFonts w:eastAsia="Calibri"/>
        </w:rPr>
        <w:t>При еднак</w:t>
      </w:r>
      <w:r w:rsidR="009A6D1C">
        <w:rPr>
          <w:rFonts w:eastAsia="Calibri"/>
          <w:lang w:val="bg-BG"/>
        </w:rPr>
        <w:t>ъ</w:t>
      </w:r>
      <w:r w:rsidRPr="00334FE7">
        <w:rPr>
          <w:rFonts w:eastAsia="Calibri"/>
        </w:rPr>
        <w:t>в предложен</w:t>
      </w:r>
      <w:r w:rsidR="009A6D1C">
        <w:rPr>
          <w:rFonts w:eastAsia="Calibri"/>
          <w:lang w:val="bg-BG"/>
        </w:rPr>
        <w:t xml:space="preserve"> процент отстъпка /К2/</w:t>
      </w:r>
      <w:r w:rsidRPr="00334FE7">
        <w:rPr>
          <w:rFonts w:eastAsia="Calibri"/>
        </w:rPr>
        <w:t xml:space="preserve"> от двамата или повече участници, комисията провежда публично жребий на изпълнител между класираните на първо място оферти, съгласно чл. 58, ал. 3 от ППЗОП.</w:t>
      </w:r>
    </w:p>
    <w:p w:rsidR="005D4210" w:rsidRPr="00334FE7" w:rsidRDefault="005D4210" w:rsidP="005D4210">
      <w:pPr>
        <w:ind w:firstLine="567"/>
        <w:jc w:val="both"/>
        <w:rPr>
          <w:rFonts w:eastAsia="Calibri"/>
          <w:b/>
          <w:sz w:val="16"/>
          <w:szCs w:val="16"/>
        </w:rPr>
      </w:pPr>
    </w:p>
    <w:p w:rsidR="005D4210" w:rsidRPr="00334FE7" w:rsidRDefault="005D4210" w:rsidP="005D4210">
      <w:pPr>
        <w:ind w:firstLine="567"/>
        <w:jc w:val="both"/>
        <w:rPr>
          <w:rFonts w:eastAsia="Calibri"/>
        </w:rPr>
      </w:pPr>
      <w:r w:rsidRPr="00334FE7">
        <w:rPr>
          <w:rFonts w:eastAsia="Calibri"/>
        </w:rPr>
        <w:t xml:space="preserve">  </w:t>
      </w:r>
      <w:r w:rsidRPr="00334FE7">
        <w:rPr>
          <w:rFonts w:eastAsia="Calibri"/>
          <w:b/>
        </w:rPr>
        <w:t>ІV.</w:t>
      </w:r>
      <w:r w:rsidRPr="00334FE7">
        <w:rPr>
          <w:rFonts w:eastAsia="Calibri"/>
        </w:rPr>
        <w:t xml:space="preserve"> Участникът, класиран от комисията на първо място, се определя за изпълнител на обществената поръчка.</w:t>
      </w:r>
    </w:p>
    <w:p w:rsidR="005D4210" w:rsidRDefault="005D4210" w:rsidP="005D4210">
      <w:pPr>
        <w:pStyle w:val="Style"/>
        <w:tabs>
          <w:tab w:val="left" w:pos="142"/>
          <w:tab w:val="left" w:pos="709"/>
          <w:tab w:val="left" w:pos="8789"/>
          <w:tab w:val="left" w:pos="9356"/>
        </w:tabs>
        <w:spacing w:before="120"/>
        <w:ind w:left="0" w:right="0" w:firstLine="0"/>
        <w:jc w:val="center"/>
        <w:rPr>
          <w:b/>
          <w:sz w:val="28"/>
          <w:szCs w:val="28"/>
        </w:rPr>
      </w:pPr>
      <w:r w:rsidRPr="001F4AD7">
        <w:rPr>
          <w:b/>
          <w:sz w:val="28"/>
          <w:szCs w:val="28"/>
        </w:rPr>
        <w:t xml:space="preserve">Раздел </w:t>
      </w:r>
      <w:smartTag w:uri="urn:schemas-microsoft-com:office:smarttags" w:element="stockticker">
        <w:r w:rsidRPr="001F4AD7">
          <w:rPr>
            <w:b/>
            <w:sz w:val="28"/>
            <w:szCs w:val="28"/>
          </w:rPr>
          <w:t>V</w:t>
        </w:r>
        <w:r w:rsidRPr="001F4AD7">
          <w:rPr>
            <w:b/>
            <w:sz w:val="28"/>
            <w:szCs w:val="28"/>
            <w:lang w:val="en-US"/>
          </w:rPr>
          <w:t>II</w:t>
        </w:r>
      </w:smartTag>
    </w:p>
    <w:p w:rsidR="005D4210" w:rsidRPr="009B5425" w:rsidRDefault="005D4210" w:rsidP="005D4210">
      <w:pPr>
        <w:spacing w:line="276" w:lineRule="auto"/>
        <w:ind w:firstLine="1080"/>
        <w:rPr>
          <w:b/>
          <w:noProof/>
          <w:u w:val="single"/>
        </w:rPr>
      </w:pPr>
      <w:r w:rsidRPr="00EC7A0A">
        <w:rPr>
          <w:b/>
          <w:noProof/>
          <w:lang w:val="bg-BG"/>
        </w:rPr>
        <w:t xml:space="preserve">                                    </w:t>
      </w:r>
      <w:r w:rsidRPr="009B5425">
        <w:rPr>
          <w:b/>
          <w:noProof/>
          <w:u w:val="single"/>
        </w:rPr>
        <w:t xml:space="preserve"> НАЧИН НА ПЛАЩАНЕ</w:t>
      </w:r>
    </w:p>
    <w:p w:rsidR="005D4210" w:rsidRDefault="005D4210" w:rsidP="005D4210">
      <w:pPr>
        <w:ind w:firstLine="709"/>
        <w:jc w:val="both"/>
        <w:outlineLvl w:val="0"/>
        <w:rPr>
          <w:lang w:val="bg-BG"/>
        </w:rPr>
      </w:pPr>
      <w:r w:rsidRPr="006E1878">
        <w:t xml:space="preserve">Плащанията ще се извършват в български левове по банков път, по банкова сметка на Изпълнителя, чрез платежно нареждане, до </w:t>
      </w:r>
      <w:r w:rsidR="00006108">
        <w:rPr>
          <w:lang w:val="bg-BG"/>
        </w:rPr>
        <w:t>20</w:t>
      </w:r>
      <w:r w:rsidRPr="006E1878">
        <w:t xml:space="preserve"> (</w:t>
      </w:r>
      <w:r w:rsidR="00006108">
        <w:rPr>
          <w:lang w:val="bg-BG"/>
        </w:rPr>
        <w:t>двадесет</w:t>
      </w:r>
      <w:r w:rsidRPr="006E1878">
        <w:t>) календарни дни след като Възложителят получи оригинална</w:t>
      </w:r>
      <w:r w:rsidRPr="001C2D63">
        <w:t xml:space="preserve"> фактура </w:t>
      </w:r>
      <w:r w:rsidRPr="00A6770D">
        <w:t>и приемо-предавателен протокол,</w:t>
      </w:r>
      <w:r w:rsidRPr="001C2D63">
        <w:t xml:space="preserve"> в рамките на предвидените финансови средства, </w:t>
      </w:r>
      <w:r>
        <w:rPr>
          <w:lang w:val="ru-RU"/>
        </w:rPr>
        <w:t xml:space="preserve"> по  цена без ДДС, определена</w:t>
      </w:r>
      <w:r w:rsidRPr="001C2D63">
        <w:rPr>
          <w:lang w:val="ru-RU"/>
        </w:rPr>
        <w:t xml:space="preserve"> с ценовата оферта на Изпълнителя</w:t>
      </w:r>
      <w:r w:rsidRPr="001C2D63">
        <w:t>.</w:t>
      </w:r>
    </w:p>
    <w:p w:rsidR="005D4210" w:rsidRPr="005D7854" w:rsidRDefault="005D4210" w:rsidP="005D4210">
      <w:pPr>
        <w:ind w:firstLine="709"/>
        <w:jc w:val="both"/>
        <w:outlineLvl w:val="0"/>
      </w:pPr>
      <w:r w:rsidRPr="001C2D63">
        <w:rPr>
          <w:rFonts w:hint="eastAsia"/>
          <w:b/>
        </w:rPr>
        <w:tab/>
      </w:r>
    </w:p>
    <w:p w:rsidR="005D4210" w:rsidRPr="00765438" w:rsidRDefault="005D4210" w:rsidP="005D4210">
      <w:pPr>
        <w:tabs>
          <w:tab w:val="left" w:pos="540"/>
        </w:tabs>
        <w:spacing w:before="120"/>
        <w:ind w:left="360"/>
        <w:jc w:val="center"/>
        <w:rPr>
          <w:b/>
          <w:sz w:val="28"/>
          <w:szCs w:val="28"/>
          <w:lang w:val="ru-RU"/>
        </w:rPr>
      </w:pPr>
      <w:r w:rsidRPr="001F4AD7">
        <w:rPr>
          <w:b/>
          <w:sz w:val="28"/>
          <w:szCs w:val="28"/>
        </w:rPr>
        <w:t>Раздел VІІ</w:t>
      </w:r>
      <w:r>
        <w:rPr>
          <w:b/>
          <w:sz w:val="28"/>
          <w:szCs w:val="28"/>
          <w:lang w:val="en-US"/>
        </w:rPr>
        <w:t>I</w:t>
      </w:r>
    </w:p>
    <w:p w:rsidR="005D4210" w:rsidRDefault="005D4210" w:rsidP="005D4210">
      <w:pPr>
        <w:pStyle w:val="aa"/>
        <w:spacing w:before="120"/>
        <w:jc w:val="center"/>
        <w:rPr>
          <w:b/>
          <w:sz w:val="26"/>
          <w:szCs w:val="26"/>
          <w:u w:val="single"/>
        </w:rPr>
      </w:pPr>
      <w:r>
        <w:rPr>
          <w:b/>
          <w:sz w:val="26"/>
          <w:szCs w:val="26"/>
          <w:u w:val="single"/>
        </w:rPr>
        <w:t>РАЗГЛЕЖДАНЕ, ОЦЕНКА И КЛАСИРАНЕ НА ОФЕРТИТЕ</w:t>
      </w:r>
    </w:p>
    <w:p w:rsidR="005D4210" w:rsidRPr="00C821FD" w:rsidRDefault="005D4210" w:rsidP="005D4210">
      <w:pPr>
        <w:ind w:firstLine="567"/>
        <w:jc w:val="both"/>
        <w:rPr>
          <w:lang w:val="ru-RU"/>
        </w:rPr>
      </w:pPr>
      <w:r w:rsidRPr="00C821FD">
        <w:rPr>
          <w:b/>
          <w:lang w:val="en-US"/>
        </w:rPr>
        <w:t xml:space="preserve">1. </w:t>
      </w:r>
      <w:r w:rsidRPr="00C821FD">
        <w:t xml:space="preserve">Отварянето на офертите ще се извърши </w:t>
      </w:r>
      <w:r w:rsidRPr="00C821FD">
        <w:rPr>
          <w:lang w:val="ru-RU"/>
        </w:rPr>
        <w:t xml:space="preserve">от </w:t>
      </w:r>
      <w:r w:rsidR="00A118CF" w:rsidRPr="00A118CF">
        <w:rPr>
          <w:b/>
          <w:lang w:val="en-US"/>
        </w:rPr>
        <w:t>13.00</w:t>
      </w:r>
      <w:r w:rsidRPr="00A118CF">
        <w:rPr>
          <w:b/>
          <w:u w:val="single"/>
          <w:lang w:val="ru-RU"/>
        </w:rPr>
        <w:t xml:space="preserve"> часа на </w:t>
      </w:r>
      <w:r w:rsidR="00A118CF" w:rsidRPr="00A118CF">
        <w:rPr>
          <w:b/>
          <w:u w:val="single"/>
          <w:lang w:val="en-US"/>
        </w:rPr>
        <w:t>23.02.</w:t>
      </w:r>
      <w:r w:rsidRPr="00A118CF">
        <w:rPr>
          <w:b/>
          <w:u w:val="single"/>
          <w:lang w:val="ru-RU"/>
        </w:rPr>
        <w:t>201</w:t>
      </w:r>
      <w:r w:rsidR="00316340" w:rsidRPr="00A118CF">
        <w:rPr>
          <w:b/>
          <w:u w:val="single"/>
          <w:lang w:val="en-US"/>
        </w:rPr>
        <w:t>8</w:t>
      </w:r>
      <w:r w:rsidRPr="00A118CF">
        <w:rPr>
          <w:b/>
          <w:u w:val="single"/>
          <w:lang w:val="ru-RU"/>
        </w:rPr>
        <w:t>год.</w:t>
      </w:r>
      <w:r w:rsidR="009A6D1C" w:rsidRPr="00A118CF">
        <w:rPr>
          <w:b/>
          <w:u w:val="single"/>
          <w:lang w:val="ru-RU"/>
        </w:rPr>
        <w:t xml:space="preserve"> в СЗДП ТП ДЛ</w:t>
      </w:r>
      <w:r w:rsidRPr="00A118CF">
        <w:rPr>
          <w:b/>
          <w:u w:val="single"/>
          <w:lang w:val="ru-RU"/>
        </w:rPr>
        <w:t xml:space="preserve">С </w:t>
      </w:r>
      <w:r w:rsidR="00F82A8F" w:rsidRPr="00A118CF">
        <w:rPr>
          <w:b/>
          <w:u w:val="single"/>
          <w:lang w:val="ru-RU"/>
        </w:rPr>
        <w:t>Русалка</w:t>
      </w:r>
      <w:r w:rsidRPr="00A118CF">
        <w:rPr>
          <w:b/>
          <w:u w:val="single"/>
          <w:lang w:val="ru-RU"/>
        </w:rPr>
        <w:t>,</w:t>
      </w:r>
      <w:r w:rsidR="009A6D1C" w:rsidRPr="00A118CF">
        <w:rPr>
          <w:b/>
          <w:u w:val="single"/>
          <w:lang w:val="ru-RU"/>
        </w:rPr>
        <w:t>гр</w:t>
      </w:r>
      <w:proofErr w:type="gramStart"/>
      <w:r w:rsidR="009A6D1C" w:rsidRPr="00A118CF">
        <w:rPr>
          <w:b/>
          <w:u w:val="single"/>
          <w:lang w:val="ru-RU"/>
        </w:rPr>
        <w:t>.А</w:t>
      </w:r>
      <w:proofErr w:type="gramEnd"/>
      <w:r w:rsidR="009A6D1C" w:rsidRPr="00A118CF">
        <w:rPr>
          <w:b/>
          <w:u w:val="single"/>
          <w:lang w:val="ru-RU"/>
        </w:rPr>
        <w:t>прилци,</w:t>
      </w:r>
      <w:r w:rsidRPr="00A118CF">
        <w:rPr>
          <w:b/>
          <w:u w:val="single"/>
          <w:lang w:val="ru-RU"/>
        </w:rPr>
        <w:t xml:space="preserve"> ул. «</w:t>
      </w:r>
      <w:r w:rsidR="009A6D1C" w:rsidRPr="00A118CF">
        <w:rPr>
          <w:b/>
          <w:u w:val="single"/>
          <w:lang w:val="ru-RU"/>
        </w:rPr>
        <w:t>Търговска</w:t>
      </w:r>
      <w:r w:rsidRPr="00A118CF">
        <w:rPr>
          <w:b/>
          <w:u w:val="single"/>
          <w:lang w:val="ru-RU"/>
        </w:rPr>
        <w:t xml:space="preserve">» № </w:t>
      </w:r>
      <w:r w:rsidR="009A6D1C" w:rsidRPr="00A118CF">
        <w:rPr>
          <w:b/>
          <w:u w:val="single"/>
          <w:lang w:val="ru-RU"/>
        </w:rPr>
        <w:t>6</w:t>
      </w:r>
      <w:r w:rsidRPr="00A118CF">
        <w:rPr>
          <w:lang w:val="ru-RU"/>
        </w:rPr>
        <w:t xml:space="preserve"> </w:t>
      </w:r>
      <w:r w:rsidRPr="00A118CF">
        <w:t>от</w:t>
      </w:r>
      <w:r w:rsidRPr="00C821FD">
        <w:t xml:space="preserve"> комисията, назначена със заповед </w:t>
      </w:r>
      <w:r w:rsidRPr="00C821FD">
        <w:rPr>
          <w:noProof/>
        </w:rPr>
        <w:t>по реда на чл. 51 от Правилника за прилагане на закона за обществените поръчки.</w:t>
      </w:r>
    </w:p>
    <w:p w:rsidR="005D4210" w:rsidRPr="00852BF5" w:rsidRDefault="005D4210" w:rsidP="005D4210">
      <w:pPr>
        <w:pStyle w:val="a3"/>
        <w:tabs>
          <w:tab w:val="left" w:pos="142"/>
          <w:tab w:val="left" w:pos="8789"/>
          <w:tab w:val="left" w:pos="9356"/>
        </w:tabs>
        <w:spacing w:before="120"/>
        <w:ind w:firstLine="709"/>
        <w:jc w:val="both"/>
        <w:rPr>
          <w:color w:val="FF0000"/>
        </w:rPr>
      </w:pPr>
      <w:r w:rsidRPr="00852BF5">
        <w:rPr>
          <w:b/>
        </w:rPr>
        <w:t>2.</w:t>
      </w:r>
      <w:r w:rsidRPr="00852BF5">
        <w:t xml:space="preserve"> При промяна в датата, часа или мястото за отваряне  на офертите участниците се уведомяват чрез “Профила на купувача” най-малко 48 часа преди новоопределения час.</w:t>
      </w:r>
    </w:p>
    <w:p w:rsidR="005D4210" w:rsidRPr="00FD0C37" w:rsidRDefault="005D4210" w:rsidP="005D4210">
      <w:pPr>
        <w:ind w:firstLine="720"/>
        <w:jc w:val="both"/>
        <w:rPr>
          <w:noProof/>
        </w:rPr>
      </w:pPr>
      <w:r w:rsidRPr="00FD0C37">
        <w:rPr>
          <w:b/>
          <w:noProof/>
        </w:rPr>
        <w:t>3.</w:t>
      </w:r>
      <w:r w:rsidRPr="00FD0C37">
        <w:rPr>
          <w:noProof/>
        </w:rPr>
        <w:t xml:space="preserve"> </w:t>
      </w:r>
      <w:r w:rsidRPr="00852BF5">
        <w:rPr>
          <w:noProof/>
        </w:rPr>
        <w:t xml:space="preserve">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 </w:t>
      </w:r>
    </w:p>
    <w:p w:rsidR="005D4210" w:rsidRPr="00852BF5" w:rsidRDefault="005D4210" w:rsidP="005D4210">
      <w:pPr>
        <w:spacing w:line="276" w:lineRule="auto"/>
        <w:ind w:firstLine="720"/>
        <w:jc w:val="both"/>
        <w:rPr>
          <w:noProof/>
        </w:rPr>
      </w:pPr>
      <w:r w:rsidRPr="00852BF5">
        <w:t>Присъстващите се легитимират с представяне на документ за самоличност, пълномощно или служебна карта в приложимите случаи.</w:t>
      </w:r>
    </w:p>
    <w:p w:rsidR="005D4210" w:rsidRPr="00852BF5" w:rsidRDefault="005D4210" w:rsidP="005D4210">
      <w:pPr>
        <w:widowControl w:val="0"/>
        <w:tabs>
          <w:tab w:val="left" w:pos="142"/>
          <w:tab w:val="left" w:pos="8789"/>
          <w:tab w:val="left" w:pos="9356"/>
        </w:tabs>
        <w:autoSpaceDE w:val="0"/>
        <w:autoSpaceDN w:val="0"/>
        <w:adjustRightInd w:val="0"/>
        <w:spacing w:before="120"/>
        <w:ind w:firstLine="540"/>
        <w:jc w:val="both"/>
      </w:pPr>
      <w:r w:rsidRPr="00852BF5">
        <w:t xml:space="preserve">Присъстващите  се подписват в регистър, удостоверяващ тяхното присъствие. </w:t>
      </w:r>
    </w:p>
    <w:p w:rsidR="005D4210" w:rsidRPr="00852BF5" w:rsidRDefault="005D4210" w:rsidP="005D4210">
      <w:pPr>
        <w:widowControl w:val="0"/>
        <w:tabs>
          <w:tab w:val="left" w:pos="142"/>
          <w:tab w:val="left" w:pos="8789"/>
          <w:tab w:val="left" w:pos="9356"/>
        </w:tabs>
        <w:autoSpaceDE w:val="0"/>
        <w:autoSpaceDN w:val="0"/>
        <w:adjustRightInd w:val="0"/>
        <w:spacing w:before="120"/>
        <w:ind w:firstLine="720"/>
        <w:jc w:val="both"/>
      </w:pPr>
      <w:r w:rsidRPr="00852BF5">
        <w:rPr>
          <w:b/>
        </w:rPr>
        <w:t xml:space="preserve">4. </w:t>
      </w:r>
      <w:r w:rsidRPr="00852BF5">
        <w:t>Комисията започва работа след получаване на представените оферти и протокола  по чл.48, ал.6 от ППЗОП.</w:t>
      </w:r>
    </w:p>
    <w:p w:rsidR="005D4210" w:rsidRPr="00852BF5" w:rsidRDefault="005D4210" w:rsidP="005D4210">
      <w:pPr>
        <w:spacing w:line="276" w:lineRule="auto"/>
        <w:ind w:firstLine="720"/>
        <w:jc w:val="both"/>
        <w:rPr>
          <w:noProof/>
        </w:rPr>
      </w:pPr>
      <w:r w:rsidRPr="00FD0C37">
        <w:rPr>
          <w:b/>
          <w:noProof/>
        </w:rPr>
        <w:t>5.</w:t>
      </w:r>
      <w:r w:rsidRPr="00FD0C37">
        <w:rPr>
          <w:noProof/>
        </w:rPr>
        <w:t xml:space="preserve"> </w:t>
      </w:r>
      <w:r w:rsidRPr="00852BF5">
        <w:rPr>
          <w:noProof/>
        </w:rPr>
        <w:t xml:space="preserve">Комисията отваря по реда на тяхното постъпване запечатаните непрозрачни опаковки и оповестява тяхното съдържание и проверява за наличието на отделен запечатан плик с надпис „Предлагани ценови параметри“. </w:t>
      </w:r>
    </w:p>
    <w:p w:rsidR="005D4210" w:rsidRPr="00852BF5" w:rsidRDefault="005D4210" w:rsidP="005D4210">
      <w:pPr>
        <w:spacing w:line="276" w:lineRule="auto"/>
        <w:ind w:firstLine="720"/>
        <w:jc w:val="both"/>
        <w:rPr>
          <w:noProof/>
        </w:rPr>
      </w:pPr>
      <w:r w:rsidRPr="00FD0C37">
        <w:rPr>
          <w:b/>
          <w:noProof/>
        </w:rPr>
        <w:t>6.</w:t>
      </w:r>
      <w:r w:rsidRPr="00FD0C37">
        <w:rPr>
          <w:noProof/>
        </w:rPr>
        <w:t xml:space="preserve"> </w:t>
      </w:r>
      <w:r w:rsidRPr="00852BF5">
        <w:rPr>
          <w:noProof/>
        </w:rPr>
        <w:t xml:space="preserve">Най-малко трима от членовете на комисията подписват техническото предложение и плика с надпис „Предлагани ценови параметри“. </w:t>
      </w:r>
    </w:p>
    <w:p w:rsidR="005D4210" w:rsidRPr="00FD0C37" w:rsidRDefault="005D4210" w:rsidP="005D4210">
      <w:pPr>
        <w:spacing w:line="276" w:lineRule="auto"/>
        <w:ind w:firstLine="720"/>
        <w:jc w:val="both"/>
        <w:rPr>
          <w:noProof/>
        </w:rPr>
      </w:pPr>
      <w:r w:rsidRPr="00FD0C37">
        <w:rPr>
          <w:b/>
          <w:noProof/>
        </w:rPr>
        <w:lastRenderedPageBreak/>
        <w:t>7.</w:t>
      </w:r>
      <w:r w:rsidRPr="00FD0C37">
        <w:rPr>
          <w:noProof/>
        </w:rPr>
        <w:t xml:space="preserve"> </w:t>
      </w:r>
      <w:r w:rsidRPr="00852BF5">
        <w:rPr>
          <w:noProof/>
        </w:rPr>
        <w:t xml:space="preserve">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 </w:t>
      </w:r>
    </w:p>
    <w:p w:rsidR="005D4210" w:rsidRPr="00852BF5" w:rsidRDefault="005D4210" w:rsidP="005D4210">
      <w:pPr>
        <w:ind w:firstLine="720"/>
        <w:jc w:val="both"/>
        <w:rPr>
          <w:noProof/>
        </w:rPr>
      </w:pPr>
      <w:r w:rsidRPr="00FD0C37">
        <w:rPr>
          <w:b/>
          <w:noProof/>
        </w:rPr>
        <w:t>8.</w:t>
      </w:r>
      <w:r w:rsidRPr="00FD0C37">
        <w:rPr>
          <w:noProof/>
        </w:rPr>
        <w:t xml:space="preserve"> </w:t>
      </w:r>
      <w:r w:rsidRPr="00852BF5">
        <w:rPr>
          <w:noProof/>
        </w:rPr>
        <w:t>Пликовете с надпис „Предлагани ценови параметри“ не се отварят на този етап на процедурата и предлаганите ценови параметри не се съобщават на присъстващите.</w:t>
      </w:r>
    </w:p>
    <w:p w:rsidR="005D4210" w:rsidRPr="00852BF5" w:rsidRDefault="005D4210" w:rsidP="005D4210">
      <w:pPr>
        <w:widowControl w:val="0"/>
        <w:tabs>
          <w:tab w:val="left" w:pos="142"/>
          <w:tab w:val="left" w:pos="8789"/>
          <w:tab w:val="left" w:pos="9356"/>
        </w:tabs>
        <w:autoSpaceDE w:val="0"/>
        <w:autoSpaceDN w:val="0"/>
        <w:adjustRightInd w:val="0"/>
        <w:spacing w:before="120"/>
        <w:ind w:firstLine="720"/>
        <w:jc w:val="both"/>
        <w:rPr>
          <w:b/>
        </w:rPr>
      </w:pPr>
      <w:r w:rsidRPr="00852BF5">
        <w:rPr>
          <w:b/>
        </w:rPr>
        <w:t>След извършване на посочените по-горе  действия  приключва публичната част на заседанието на комисията .</w:t>
      </w:r>
    </w:p>
    <w:p w:rsidR="005D4210" w:rsidRPr="00852BF5" w:rsidRDefault="005D4210" w:rsidP="005D4210">
      <w:pPr>
        <w:tabs>
          <w:tab w:val="left" w:pos="0"/>
        </w:tabs>
        <w:spacing w:before="120"/>
        <w:ind w:firstLine="720"/>
        <w:jc w:val="both"/>
      </w:pPr>
      <w:r w:rsidRPr="00852BF5">
        <w:rPr>
          <w:b/>
        </w:rPr>
        <w:t>9.</w:t>
      </w:r>
      <w:r w:rsidRPr="00852BF5">
        <w:t xml:space="preserve"> На закрито заседание комисията  разглежда документите по чл.39, ал.2 от </w:t>
      </w:r>
      <w:r w:rsidRPr="00852BF5">
        <w:rPr>
          <w:noProof/>
        </w:rPr>
        <w:t>Правилника за прилагане на закона за обществените поръчки за съответствие с изискванията към личното състояние и критериите за подбор, поставени от възложителя</w:t>
      </w:r>
      <w:r w:rsidRPr="00852BF5">
        <w:t xml:space="preserve">. </w:t>
      </w:r>
      <w:r w:rsidRPr="00852BF5">
        <w:rPr>
          <w:noProof/>
        </w:rPr>
        <w:t>На основание чл. 54 ал.7 от ППЗОП к</w:t>
      </w:r>
      <w:r w:rsidRPr="00852BF5">
        <w:t xml:space="preserve">онстатациите си комисията  отразява в  протокол. </w:t>
      </w:r>
    </w:p>
    <w:p w:rsidR="005D4210" w:rsidRPr="00852BF5" w:rsidRDefault="005D4210" w:rsidP="005D4210">
      <w:pPr>
        <w:ind w:firstLine="720"/>
        <w:jc w:val="both"/>
        <w:rPr>
          <w:noProof/>
        </w:rPr>
      </w:pPr>
      <w:r w:rsidRPr="00FD0C37">
        <w:rPr>
          <w:b/>
          <w:noProof/>
        </w:rPr>
        <w:t>10.</w:t>
      </w:r>
      <w:r w:rsidRPr="00FD0C37">
        <w:rPr>
          <w:noProof/>
        </w:rPr>
        <w:t xml:space="preserve"> </w:t>
      </w:r>
      <w:r w:rsidRPr="00852BF5">
        <w:rPr>
          <w:noProof/>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по чл. 54 ал.7 от ППЗОП и изпраща протокола на всички кандидати или участници в деня на публикуването му в профила на купувача. </w:t>
      </w:r>
    </w:p>
    <w:p w:rsidR="005D4210" w:rsidRPr="00852BF5" w:rsidRDefault="005D4210" w:rsidP="005D4210">
      <w:pPr>
        <w:ind w:firstLine="720"/>
        <w:jc w:val="both"/>
        <w:rPr>
          <w:noProof/>
        </w:rPr>
      </w:pPr>
      <w:r w:rsidRPr="007A262E">
        <w:rPr>
          <w:b/>
          <w:noProof/>
        </w:rPr>
        <w:t>11.</w:t>
      </w:r>
      <w:r w:rsidRPr="007A262E">
        <w:rPr>
          <w:noProof/>
        </w:rPr>
        <w:t xml:space="preserve"> </w:t>
      </w:r>
      <w:r w:rsidRPr="00852BF5">
        <w:rPr>
          <w:noProof/>
        </w:rPr>
        <w:t xml:space="preserve">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 Тази възможност се прилага и за подизпълнителите и третите лица, посочени от кандидата или участника. </w:t>
      </w:r>
    </w:p>
    <w:p w:rsidR="005D4210" w:rsidRPr="00852BF5" w:rsidRDefault="005D4210" w:rsidP="005D4210">
      <w:pPr>
        <w:ind w:firstLine="720"/>
        <w:jc w:val="both"/>
        <w:rPr>
          <w:noProof/>
        </w:rPr>
      </w:pPr>
      <w:r w:rsidRPr="007A262E">
        <w:rPr>
          <w:b/>
          <w:noProof/>
        </w:rPr>
        <w:t>12.</w:t>
      </w:r>
      <w:r w:rsidRPr="007A262E">
        <w:rPr>
          <w:noProof/>
        </w:rPr>
        <w:t xml:space="preserve"> </w:t>
      </w:r>
      <w:r w:rsidRPr="00852BF5">
        <w:rPr>
          <w:noProof/>
        </w:rPr>
        <w:t xml:space="preserve">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 </w:t>
      </w:r>
    </w:p>
    <w:p w:rsidR="005D4210" w:rsidRPr="00852BF5" w:rsidRDefault="005D4210" w:rsidP="005D4210">
      <w:pPr>
        <w:ind w:firstLine="720"/>
        <w:jc w:val="both"/>
        <w:rPr>
          <w:noProof/>
        </w:rPr>
      </w:pPr>
      <w:r w:rsidRPr="007A262E">
        <w:rPr>
          <w:b/>
          <w:noProof/>
        </w:rPr>
        <w:t>13.</w:t>
      </w:r>
      <w:r w:rsidRPr="007A262E">
        <w:rPr>
          <w:noProof/>
        </w:rPr>
        <w:t xml:space="preserve"> </w:t>
      </w:r>
      <w:r w:rsidRPr="00852BF5">
        <w:rPr>
          <w:noProof/>
        </w:rPr>
        <w:t xml:space="preserve">Когато промените се отнасят до обстоятелства, различни от посочените по чл. 54, ал. 1, т. 1, 2 и 7, новият ЕЕДОП може да бъде подписан от едно от лицата, които могат самостоятелно да представляват кандидата или участника. </w:t>
      </w:r>
    </w:p>
    <w:p w:rsidR="005D4210" w:rsidRPr="00852BF5" w:rsidRDefault="005D4210" w:rsidP="005D4210">
      <w:pPr>
        <w:ind w:firstLine="720"/>
        <w:jc w:val="both"/>
        <w:rPr>
          <w:noProof/>
        </w:rPr>
      </w:pPr>
      <w:r w:rsidRPr="007A262E">
        <w:rPr>
          <w:b/>
          <w:noProof/>
        </w:rPr>
        <w:t>14.</w:t>
      </w:r>
      <w:r w:rsidRPr="007A262E">
        <w:rPr>
          <w:noProof/>
        </w:rPr>
        <w:t xml:space="preserve"> </w:t>
      </w:r>
      <w:r w:rsidRPr="00852BF5">
        <w:rPr>
          <w:noProof/>
        </w:rPr>
        <w:t xml:space="preserve">След изтичането на срока за представяне на нов ЕЕДОП и/или други документи от участниците, комисията пристъпва към разглеждане на допълнително представените документи относно съответствието на кандидатите/участниците с изискванията към личното състояние и критериите за подбор. </w:t>
      </w:r>
    </w:p>
    <w:p w:rsidR="005D4210" w:rsidRPr="00852BF5" w:rsidRDefault="005D4210" w:rsidP="005D4210">
      <w:pPr>
        <w:ind w:firstLine="720"/>
        <w:jc w:val="both"/>
        <w:rPr>
          <w:noProof/>
        </w:rPr>
      </w:pPr>
      <w:r w:rsidRPr="007A262E">
        <w:rPr>
          <w:b/>
          <w:noProof/>
        </w:rPr>
        <w:t>15.</w:t>
      </w:r>
      <w:r w:rsidRPr="007A262E">
        <w:rPr>
          <w:noProof/>
        </w:rPr>
        <w:t xml:space="preserve"> </w:t>
      </w:r>
      <w:r w:rsidRPr="00852BF5">
        <w:rPr>
          <w:noProof/>
        </w:rPr>
        <w:t>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rsidR="005D4210" w:rsidRPr="00852BF5" w:rsidRDefault="005D4210" w:rsidP="005D4210">
      <w:pPr>
        <w:spacing w:line="276" w:lineRule="auto"/>
        <w:ind w:firstLine="720"/>
        <w:jc w:val="both"/>
      </w:pPr>
      <w:r w:rsidRPr="007A262E">
        <w:rPr>
          <w:b/>
        </w:rPr>
        <w:t>16.</w:t>
      </w:r>
      <w:r w:rsidRPr="007A262E">
        <w:t xml:space="preserve"> </w:t>
      </w:r>
      <w:r w:rsidRPr="00852BF5">
        <w:t xml:space="preserve">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 и ги предлага за отстраняване. </w:t>
      </w:r>
    </w:p>
    <w:p w:rsidR="005D4210" w:rsidRPr="00852BF5" w:rsidRDefault="005D4210" w:rsidP="005D4210">
      <w:pPr>
        <w:spacing w:line="276" w:lineRule="auto"/>
        <w:ind w:firstLine="720"/>
        <w:jc w:val="both"/>
      </w:pPr>
      <w:r w:rsidRPr="007A262E">
        <w:rPr>
          <w:b/>
        </w:rPr>
        <w:t>17.</w:t>
      </w:r>
      <w:r w:rsidRPr="007A262E">
        <w:t xml:space="preserve"> </w:t>
      </w:r>
      <w:r w:rsidRPr="00852BF5">
        <w:t xml:space="preserve">Комисията разглежда допуснатите оферти и проверява за тяхното съответствие с предварително обявените условия. </w:t>
      </w:r>
    </w:p>
    <w:p w:rsidR="005D4210" w:rsidRPr="00852BF5" w:rsidRDefault="005D4210" w:rsidP="005D4210">
      <w:pPr>
        <w:tabs>
          <w:tab w:val="left" w:pos="720"/>
        </w:tabs>
        <w:spacing w:before="120"/>
        <w:ind w:firstLine="720"/>
        <w:jc w:val="both"/>
      </w:pPr>
      <w:r w:rsidRPr="007A262E">
        <w:rPr>
          <w:b/>
        </w:rPr>
        <w:t>18.</w:t>
      </w:r>
      <w:r w:rsidRPr="007A262E">
        <w:t xml:space="preserve"> </w:t>
      </w:r>
      <w:r w:rsidRPr="00852BF5">
        <w:t xml:space="preserve">Когато при разглеждане на оферта, в частта й техническо предложение, комисията установи, че тя не отговаря по съдържание на изискванията на Възложителя, предлага съответния участник за отстраняване от процедурата. </w:t>
      </w:r>
    </w:p>
    <w:p w:rsidR="005D4210" w:rsidRPr="00852BF5" w:rsidRDefault="005D4210" w:rsidP="005D4210">
      <w:pPr>
        <w:ind w:firstLine="720"/>
        <w:jc w:val="both"/>
      </w:pPr>
      <w:r w:rsidRPr="007A262E">
        <w:rPr>
          <w:b/>
        </w:rPr>
        <w:t>19.</w:t>
      </w:r>
      <w:r w:rsidRPr="007A262E">
        <w:t xml:space="preserve"> </w:t>
      </w:r>
      <w:r w:rsidRPr="00852BF5">
        <w:t xml:space="preserve">Ценовото предложение на участник, чиято оферта не отговаря на изискванията на възложителя, не се отваря. </w:t>
      </w:r>
    </w:p>
    <w:p w:rsidR="005D4210" w:rsidRPr="00852BF5" w:rsidRDefault="005D4210" w:rsidP="005D4210">
      <w:pPr>
        <w:tabs>
          <w:tab w:val="left" w:pos="720"/>
        </w:tabs>
        <w:spacing w:before="120"/>
        <w:ind w:firstLine="720"/>
        <w:jc w:val="both"/>
        <w:rPr>
          <w:b/>
          <w:u w:val="single"/>
          <w:lang w:val="ru-RU"/>
        </w:rPr>
      </w:pPr>
      <w:r w:rsidRPr="007A262E">
        <w:rPr>
          <w:b/>
        </w:rPr>
        <w:t>20.</w:t>
      </w:r>
      <w:r w:rsidRPr="007A262E">
        <w:t xml:space="preserve"> </w:t>
      </w:r>
      <w:r w:rsidRPr="00852BF5">
        <w:t xml:space="preserve">Не по-късно от два работни дни преди датата на отваряне на ценовите предложения, комисията обявява датата, часът и мястото за отваряне . Обявяването се осъществява чрез </w:t>
      </w:r>
      <w:r w:rsidRPr="009E393E">
        <w:t>съобщение на интернет адреса на Възложителя, рубрика “Профил на купувача”:</w:t>
      </w:r>
      <w:r w:rsidRPr="00A859DD">
        <w:rPr>
          <w:rFonts w:cs="Arial"/>
          <w:b/>
          <w:bCs/>
          <w:color w:val="C11B17"/>
        </w:rPr>
        <w:t xml:space="preserve"> </w:t>
      </w:r>
    </w:p>
    <w:p w:rsidR="005D4210" w:rsidRPr="00852BF5" w:rsidRDefault="005D4210" w:rsidP="005D4210">
      <w:pPr>
        <w:ind w:firstLine="567"/>
        <w:jc w:val="both"/>
      </w:pPr>
      <w:r w:rsidRPr="00852BF5">
        <w:t xml:space="preserve"> На отварянето могат да присъстват участниците в процедурата или техни упълномощени представители, както и представители на средствата за масово осведомяване. </w:t>
      </w:r>
    </w:p>
    <w:p w:rsidR="005D4210" w:rsidRPr="00852BF5" w:rsidRDefault="005D4210" w:rsidP="005D4210">
      <w:pPr>
        <w:spacing w:before="120"/>
        <w:ind w:firstLine="720"/>
        <w:jc w:val="both"/>
        <w:rPr>
          <w:b/>
        </w:rPr>
      </w:pPr>
      <w:r w:rsidRPr="00852BF5">
        <w:rPr>
          <w:b/>
          <w:bCs/>
        </w:rPr>
        <w:lastRenderedPageBreak/>
        <w:t>21.</w:t>
      </w:r>
      <w:r w:rsidRPr="00852BF5">
        <w:t xml:space="preserve"> Комисията  отваря ценовите предложения и ги оповестява . </w:t>
      </w:r>
      <w:r w:rsidRPr="00852BF5">
        <w:rPr>
          <w:b/>
        </w:rPr>
        <w:t xml:space="preserve">Ако има разлика в </w:t>
      </w:r>
      <w:r w:rsidR="009A6D1C">
        <w:rPr>
          <w:b/>
          <w:lang w:val="bg-BG"/>
        </w:rPr>
        <w:t>отстъпката и срока за доставка</w:t>
      </w:r>
      <w:r w:rsidRPr="00852BF5">
        <w:rPr>
          <w:b/>
        </w:rPr>
        <w:t>, изписан</w:t>
      </w:r>
      <w:r w:rsidR="009A6D1C">
        <w:rPr>
          <w:b/>
          <w:lang w:val="bg-BG"/>
        </w:rPr>
        <w:t>и</w:t>
      </w:r>
      <w:r w:rsidRPr="00852BF5">
        <w:rPr>
          <w:b/>
        </w:rPr>
        <w:t xml:space="preserve"> с цифри и словом, за валидн</w:t>
      </w:r>
      <w:r w:rsidR="009A6D1C">
        <w:rPr>
          <w:b/>
          <w:lang w:val="bg-BG"/>
        </w:rPr>
        <w:t>и</w:t>
      </w:r>
      <w:r w:rsidRPr="00852BF5">
        <w:rPr>
          <w:b/>
        </w:rPr>
        <w:t xml:space="preserve"> се смята</w:t>
      </w:r>
      <w:r w:rsidR="009A6D1C">
        <w:rPr>
          <w:b/>
          <w:lang w:val="bg-BG"/>
        </w:rPr>
        <w:t xml:space="preserve"> текста</w:t>
      </w:r>
      <w:r w:rsidRPr="00852BF5">
        <w:rPr>
          <w:b/>
        </w:rPr>
        <w:t xml:space="preserve"> словом.</w:t>
      </w:r>
    </w:p>
    <w:p w:rsidR="005D4210" w:rsidRPr="00852BF5" w:rsidRDefault="005D4210" w:rsidP="005D4210">
      <w:pPr>
        <w:spacing w:before="120"/>
        <w:ind w:firstLine="720"/>
        <w:jc w:val="both"/>
      </w:pPr>
      <w:r w:rsidRPr="00852BF5">
        <w:rPr>
          <w:rStyle w:val="ala2"/>
          <w:b/>
          <w:bCs/>
        </w:rPr>
        <w:t xml:space="preserve">22. </w:t>
      </w:r>
      <w:r w:rsidRPr="00852BF5">
        <w:t>Когато предложението в офертата на участник, свързано с цена, което подлежи на оценяване и е с повече от 20 на сто по-благоприятно от средната стойност на предложенията на останалите участници по същия показател за оценка, Възложителят  изиска от него подробна писмена обосновка за начина на неговото обра</w:t>
      </w:r>
      <w:r>
        <w:t xml:space="preserve">зуване, която се представя в  </w:t>
      </w:r>
      <w:r w:rsidRPr="00852BF5">
        <w:rPr>
          <w:b/>
        </w:rPr>
        <w:t>5 (пет )  дневен срок</w:t>
      </w:r>
      <w:r w:rsidRPr="00852BF5">
        <w:t xml:space="preserve"> от получаване на искането за това.</w:t>
      </w:r>
    </w:p>
    <w:p w:rsidR="005D4210" w:rsidRPr="00852BF5" w:rsidRDefault="005D4210" w:rsidP="005D4210">
      <w:pPr>
        <w:spacing w:before="120"/>
        <w:ind w:firstLine="720"/>
        <w:jc w:val="both"/>
      </w:pPr>
      <w:r w:rsidRPr="00852BF5">
        <w:rPr>
          <w:b/>
        </w:rPr>
        <w:t>23.</w:t>
      </w:r>
      <w:r w:rsidRPr="00852BF5">
        <w:t xml:space="preserve"> Получената обосновка се оценява по отношение на нейната пълнота и обективност относно обстоятелствата, на които се позовава участникът. Възложителят отстранява участника, когато не е представил обосновката си в срок, когато представените доказателства не са достатъчни за да обосноват предложената цена или разходи, както и в случаите по чл.72, ал.4 и ал.5 от ЗОП.</w:t>
      </w:r>
    </w:p>
    <w:p w:rsidR="005D4210" w:rsidRPr="00E7430F" w:rsidRDefault="005D4210" w:rsidP="005D4210">
      <w:pPr>
        <w:ind w:firstLine="708"/>
        <w:jc w:val="both"/>
        <w:rPr>
          <w:rFonts w:ascii="AW Times New Roman" w:eastAsia="Calibri" w:hAnsi="AW Times New Roman" w:cs="AW Times New Roman"/>
          <w:b/>
          <w:u w:val="single"/>
        </w:rPr>
      </w:pPr>
      <w:r w:rsidRPr="00E7430F">
        <w:rPr>
          <w:rStyle w:val="ala2"/>
          <w:b/>
          <w:bCs/>
        </w:rPr>
        <w:t>24.</w:t>
      </w:r>
      <w:r w:rsidRPr="00E7430F">
        <w:rPr>
          <w:rStyle w:val="ala2"/>
        </w:rPr>
        <w:t xml:space="preserve"> Комисията класира участниците   с предварително обявените от Възложителя критерий за възлагане </w:t>
      </w:r>
      <w:r w:rsidRPr="00E7430F">
        <w:rPr>
          <w:rStyle w:val="ala2"/>
          <w:lang w:val="bg-BG"/>
        </w:rPr>
        <w:t>„</w:t>
      </w:r>
      <w:r w:rsidRPr="00E7430F">
        <w:rPr>
          <w:rStyle w:val="ala2"/>
          <w:b/>
        </w:rPr>
        <w:t>икономически най-изгодна оферта</w:t>
      </w:r>
      <w:r w:rsidRPr="00E7430F">
        <w:rPr>
          <w:rStyle w:val="ala2"/>
        </w:rPr>
        <w:t xml:space="preserve"> </w:t>
      </w:r>
      <w:r w:rsidRPr="00E7430F">
        <w:rPr>
          <w:rStyle w:val="ala2"/>
          <w:b/>
        </w:rPr>
        <w:t>”</w:t>
      </w:r>
      <w:r w:rsidRPr="00E7430F">
        <w:rPr>
          <w:rStyle w:val="ala2"/>
          <w:b/>
          <w:lang w:val="bg-BG"/>
        </w:rPr>
        <w:t>, описани в раздел VІ  критерий за възлагане – методика за определяне на комплескната оценка на офертите</w:t>
      </w:r>
    </w:p>
    <w:p w:rsidR="005D4210" w:rsidRPr="00E7430F" w:rsidRDefault="005D4210" w:rsidP="005D4210">
      <w:pPr>
        <w:spacing w:before="120"/>
        <w:ind w:firstLine="720"/>
        <w:jc w:val="both"/>
      </w:pPr>
      <w:r w:rsidRPr="00E7430F">
        <w:rPr>
          <w:b/>
        </w:rPr>
        <w:t>25.</w:t>
      </w:r>
      <w:r w:rsidRPr="00E7430F">
        <w:t xml:space="preserve"> На основание   чл. 58, ал.3 от ППЗОП комисията ще проведе публично жребий за определяне на изпълнител между класирани на първо място оферти, ако поръчката се възлага по критерия “</w:t>
      </w:r>
      <w:r w:rsidRPr="00E7430F">
        <w:rPr>
          <w:lang w:val="bg-BG"/>
        </w:rPr>
        <w:t>икономически най-изгодна оферта</w:t>
      </w:r>
      <w:r w:rsidRPr="00E7430F">
        <w:t>” и тази цена се предлага в две или повече оферти.</w:t>
      </w:r>
    </w:p>
    <w:p w:rsidR="005D4210" w:rsidRPr="00E7430F" w:rsidRDefault="005D4210" w:rsidP="005D4210">
      <w:pPr>
        <w:spacing w:before="60"/>
        <w:ind w:firstLine="720"/>
        <w:jc w:val="both"/>
      </w:pPr>
      <w:r w:rsidRPr="00E7430F">
        <w:rPr>
          <w:rStyle w:val="ala5"/>
          <w:b/>
          <w:bCs/>
        </w:rPr>
        <w:t>26.</w:t>
      </w:r>
      <w:r w:rsidRPr="00E7430F">
        <w:rPr>
          <w:rStyle w:val="ala5"/>
        </w:rPr>
        <w:t xml:space="preserve"> </w:t>
      </w:r>
      <w:r w:rsidRPr="00E7430F">
        <w:t>Комисията изготвя доклад  за резултатите от работата си, който съдържа:</w:t>
      </w:r>
    </w:p>
    <w:p w:rsidR="005D4210" w:rsidRPr="00E7430F" w:rsidRDefault="005D4210" w:rsidP="00BF3D42">
      <w:pPr>
        <w:numPr>
          <w:ilvl w:val="0"/>
          <w:numId w:val="6"/>
        </w:numPr>
        <w:tabs>
          <w:tab w:val="clear" w:pos="1494"/>
          <w:tab w:val="num" w:pos="1418"/>
        </w:tabs>
        <w:jc w:val="both"/>
      </w:pPr>
      <w:r w:rsidRPr="00E7430F">
        <w:t xml:space="preserve">Състав на комисията, включително промените, настъпили в хода на работата на комисията; </w:t>
      </w:r>
    </w:p>
    <w:p w:rsidR="005D4210" w:rsidRPr="00E7430F" w:rsidRDefault="005D4210" w:rsidP="00BF3D42">
      <w:pPr>
        <w:numPr>
          <w:ilvl w:val="0"/>
          <w:numId w:val="6"/>
        </w:numPr>
        <w:tabs>
          <w:tab w:val="clear" w:pos="1494"/>
          <w:tab w:val="num" w:pos="1418"/>
        </w:tabs>
        <w:jc w:val="both"/>
      </w:pPr>
      <w:r w:rsidRPr="00E7430F">
        <w:t>Номер и дата на заповедта за назначаване на комисия, както и заповедите, с които се изменят сроковете, задачите и състава и;</w:t>
      </w:r>
    </w:p>
    <w:p w:rsidR="005D4210" w:rsidRPr="00E7430F" w:rsidRDefault="005D4210" w:rsidP="00BF3D42">
      <w:pPr>
        <w:numPr>
          <w:ilvl w:val="0"/>
          <w:numId w:val="6"/>
        </w:numPr>
        <w:tabs>
          <w:tab w:val="clear" w:pos="1494"/>
          <w:tab w:val="num" w:pos="1418"/>
        </w:tabs>
        <w:jc w:val="both"/>
      </w:pPr>
      <w:r w:rsidRPr="00E7430F">
        <w:t>Кратко описание на работния процес;</w:t>
      </w:r>
    </w:p>
    <w:p w:rsidR="005D4210" w:rsidRPr="00E7430F" w:rsidRDefault="005D4210" w:rsidP="00BF3D42">
      <w:pPr>
        <w:numPr>
          <w:ilvl w:val="0"/>
          <w:numId w:val="6"/>
        </w:numPr>
        <w:tabs>
          <w:tab w:val="clear" w:pos="1494"/>
          <w:tab w:val="num" w:pos="1418"/>
        </w:tabs>
        <w:jc w:val="both"/>
      </w:pPr>
      <w:r w:rsidRPr="00E7430F">
        <w:t>Участниците в процедурата;</w:t>
      </w:r>
    </w:p>
    <w:p w:rsidR="005D4210" w:rsidRPr="00852BF5" w:rsidRDefault="005D4210" w:rsidP="00BF3D42">
      <w:pPr>
        <w:numPr>
          <w:ilvl w:val="0"/>
          <w:numId w:val="6"/>
        </w:numPr>
        <w:tabs>
          <w:tab w:val="clear" w:pos="1494"/>
          <w:tab w:val="num" w:pos="1418"/>
        </w:tabs>
        <w:jc w:val="both"/>
      </w:pPr>
      <w:r w:rsidRPr="00852BF5">
        <w:t>Действията, свързани с отваряне, разглеждане и оценяване на всяка от офертите;</w:t>
      </w:r>
    </w:p>
    <w:p w:rsidR="005D4210" w:rsidRPr="00852BF5" w:rsidRDefault="005D4210" w:rsidP="00BF3D42">
      <w:pPr>
        <w:numPr>
          <w:ilvl w:val="0"/>
          <w:numId w:val="6"/>
        </w:numPr>
        <w:tabs>
          <w:tab w:val="clear" w:pos="1494"/>
          <w:tab w:val="num" w:pos="1418"/>
        </w:tabs>
        <w:jc w:val="both"/>
      </w:pPr>
      <w:r w:rsidRPr="00852BF5">
        <w:t>Класирането на участниците;</w:t>
      </w:r>
    </w:p>
    <w:p w:rsidR="005D4210" w:rsidRPr="00852BF5" w:rsidRDefault="005D4210" w:rsidP="00BF3D42">
      <w:pPr>
        <w:numPr>
          <w:ilvl w:val="0"/>
          <w:numId w:val="6"/>
        </w:numPr>
        <w:tabs>
          <w:tab w:val="clear" w:pos="1494"/>
          <w:tab w:val="num" w:pos="1418"/>
        </w:tabs>
        <w:jc w:val="both"/>
      </w:pPr>
      <w:r w:rsidRPr="00852BF5">
        <w:t>Предложение за  отстраняване на участници, когато е приложимо;</w:t>
      </w:r>
    </w:p>
    <w:p w:rsidR="005D4210" w:rsidRPr="00852BF5" w:rsidRDefault="005D4210" w:rsidP="00BF3D42">
      <w:pPr>
        <w:numPr>
          <w:ilvl w:val="0"/>
          <w:numId w:val="6"/>
        </w:numPr>
        <w:tabs>
          <w:tab w:val="clear" w:pos="1494"/>
          <w:tab w:val="num" w:pos="1418"/>
        </w:tabs>
        <w:jc w:val="both"/>
      </w:pPr>
      <w:r w:rsidRPr="00852BF5">
        <w:t>Мотивите за допускане или отстраняване на всеки участник;</w:t>
      </w:r>
    </w:p>
    <w:p w:rsidR="005D4210" w:rsidRPr="00852BF5" w:rsidRDefault="005D4210" w:rsidP="00BF3D42">
      <w:pPr>
        <w:numPr>
          <w:ilvl w:val="0"/>
          <w:numId w:val="6"/>
        </w:numPr>
        <w:tabs>
          <w:tab w:val="clear" w:pos="1494"/>
          <w:tab w:val="num" w:pos="1418"/>
        </w:tabs>
        <w:jc w:val="both"/>
      </w:pPr>
      <w:r w:rsidRPr="00852BF5">
        <w:t>Предложение за сключване на договор с избрания на първо място участник или за прекратяване на процедурата със съответното правно основание, когато е приложимо.</w:t>
      </w:r>
    </w:p>
    <w:p w:rsidR="005D4210" w:rsidRPr="00852BF5" w:rsidRDefault="005D4210" w:rsidP="005D4210">
      <w:pPr>
        <w:ind w:firstLine="720"/>
        <w:jc w:val="both"/>
        <w:rPr>
          <w:noProof/>
        </w:rPr>
      </w:pPr>
      <w:r w:rsidRPr="007A262E">
        <w:rPr>
          <w:rStyle w:val="ala5"/>
          <w:b/>
          <w:bCs/>
        </w:rPr>
        <w:t xml:space="preserve">27. </w:t>
      </w:r>
      <w:r w:rsidRPr="00852BF5">
        <w:t>Докладът на комисията се подписва от всички членове.</w:t>
      </w:r>
      <w:r w:rsidRPr="00852BF5">
        <w:rPr>
          <w:rStyle w:val="ala5"/>
          <w:b/>
          <w:bCs/>
        </w:rPr>
        <w:t xml:space="preserve"> </w:t>
      </w:r>
      <w:r w:rsidRPr="00852BF5">
        <w:rPr>
          <w:noProof/>
        </w:rPr>
        <w:t>Към доклада се прилагат всички документи, изготвени в хода на работа на комисията, мотивите за особените мнения и др.</w:t>
      </w:r>
    </w:p>
    <w:p w:rsidR="005D4210" w:rsidRPr="00852BF5" w:rsidRDefault="005D4210" w:rsidP="005D4210">
      <w:pPr>
        <w:ind w:firstLine="720"/>
        <w:jc w:val="both"/>
        <w:rPr>
          <w:noProof/>
        </w:rPr>
      </w:pPr>
      <w:r w:rsidRPr="007A262E">
        <w:rPr>
          <w:b/>
          <w:noProof/>
        </w:rPr>
        <w:t>28.</w:t>
      </w:r>
      <w:r w:rsidRPr="007A262E">
        <w:rPr>
          <w:noProof/>
        </w:rPr>
        <w:t xml:space="preserve"> </w:t>
      </w:r>
      <w:r w:rsidRPr="00852BF5">
        <w:rPr>
          <w:noProof/>
        </w:rPr>
        <w:t>Докладът се представя на възложителя за утвърждаване. Към доклада се прилагат протоколите от работата на комисията.</w:t>
      </w:r>
    </w:p>
    <w:p w:rsidR="005D4210" w:rsidRPr="00852BF5" w:rsidRDefault="005D4210" w:rsidP="005D4210">
      <w:pPr>
        <w:ind w:firstLine="720"/>
        <w:jc w:val="both"/>
        <w:rPr>
          <w:noProof/>
        </w:rPr>
      </w:pPr>
      <w:r w:rsidRPr="007A262E">
        <w:rPr>
          <w:b/>
          <w:noProof/>
        </w:rPr>
        <w:t xml:space="preserve">29. </w:t>
      </w:r>
      <w:r w:rsidRPr="00852BF5">
        <w:rPr>
          <w:noProof/>
        </w:rPr>
        <w:t>Когато в хода на работата възникнат основателни съмнения за споразумения, решения или съгласувани практики между участници по смисъла на чл. 15 от Закона за защита на конкуренцията, това обстоятелство се посочва в доклада на комисията.</w:t>
      </w:r>
    </w:p>
    <w:p w:rsidR="005D4210" w:rsidRPr="00852BF5" w:rsidRDefault="005D4210" w:rsidP="005D4210">
      <w:pPr>
        <w:ind w:firstLine="720"/>
        <w:jc w:val="both"/>
        <w:rPr>
          <w:noProof/>
        </w:rPr>
      </w:pPr>
      <w:r w:rsidRPr="007A262E">
        <w:rPr>
          <w:b/>
          <w:noProof/>
        </w:rPr>
        <w:t>30.</w:t>
      </w:r>
      <w:r w:rsidRPr="007A262E">
        <w:rPr>
          <w:noProof/>
        </w:rPr>
        <w:t xml:space="preserve"> </w:t>
      </w:r>
      <w:r w:rsidRPr="00852BF5">
        <w:rPr>
          <w:noProof/>
        </w:rPr>
        <w:t>В 10-дневен с</w:t>
      </w:r>
      <w:r>
        <w:rPr>
          <w:noProof/>
        </w:rPr>
        <w:t>рок от получаването на доклада</w:t>
      </w:r>
      <w:r>
        <w:rPr>
          <w:noProof/>
          <w:lang w:val="bg-BG"/>
        </w:rPr>
        <w:t xml:space="preserve"> </w:t>
      </w:r>
      <w:r>
        <w:rPr>
          <w:noProof/>
        </w:rPr>
        <w:t>В</w:t>
      </w:r>
      <w:r w:rsidRPr="00852BF5">
        <w:rPr>
          <w:noProof/>
        </w:rPr>
        <w:t>ъзложителят го утвърждава или го връща на комисията с писмени указания, когато:</w:t>
      </w:r>
    </w:p>
    <w:p w:rsidR="005D4210" w:rsidRPr="00852BF5" w:rsidRDefault="005D4210" w:rsidP="00BF3D42">
      <w:pPr>
        <w:numPr>
          <w:ilvl w:val="0"/>
          <w:numId w:val="15"/>
        </w:numPr>
        <w:tabs>
          <w:tab w:val="clear" w:pos="1320"/>
          <w:tab w:val="num" w:pos="1418"/>
        </w:tabs>
        <w:ind w:left="0" w:firstLine="1134"/>
        <w:jc w:val="both"/>
        <w:rPr>
          <w:noProof/>
        </w:rPr>
      </w:pPr>
      <w:r w:rsidRPr="00852BF5">
        <w:rPr>
          <w:noProof/>
        </w:rPr>
        <w:t>информацията в него не е достатъчна за вземането на решение за приключване на процедурата, и/или</w:t>
      </w:r>
    </w:p>
    <w:p w:rsidR="005D4210" w:rsidRPr="00852BF5" w:rsidRDefault="005D4210" w:rsidP="00BF3D42">
      <w:pPr>
        <w:numPr>
          <w:ilvl w:val="0"/>
          <w:numId w:val="15"/>
        </w:numPr>
        <w:tabs>
          <w:tab w:val="clear" w:pos="1320"/>
          <w:tab w:val="num" w:pos="1418"/>
        </w:tabs>
        <w:ind w:left="0" w:firstLine="1134"/>
        <w:jc w:val="both"/>
        <w:rPr>
          <w:noProof/>
        </w:rPr>
      </w:pPr>
      <w:r w:rsidRPr="00852BF5">
        <w:rPr>
          <w:noProof/>
        </w:rPr>
        <w:t>констатира нарушение в работата на комисията, което може да бъде отстранено, без това да налага прекратяване на процедурата.</w:t>
      </w:r>
    </w:p>
    <w:p w:rsidR="005D4210" w:rsidRPr="00852BF5" w:rsidRDefault="005D4210" w:rsidP="005D4210">
      <w:pPr>
        <w:ind w:firstLine="720"/>
        <w:jc w:val="both"/>
        <w:rPr>
          <w:noProof/>
        </w:rPr>
      </w:pPr>
      <w:r w:rsidRPr="00531977">
        <w:rPr>
          <w:b/>
          <w:noProof/>
        </w:rPr>
        <w:t>31.</w:t>
      </w:r>
      <w:r>
        <w:rPr>
          <w:noProof/>
        </w:rPr>
        <w:t xml:space="preserve"> Указанията на В</w:t>
      </w:r>
      <w:r w:rsidRPr="00852BF5">
        <w:rPr>
          <w:noProof/>
        </w:rPr>
        <w:t>ъзложителя не м</w:t>
      </w:r>
      <w:r>
        <w:rPr>
          <w:noProof/>
        </w:rPr>
        <w:t>огат да насочват към конкретен И</w:t>
      </w:r>
      <w:r w:rsidRPr="00852BF5">
        <w:rPr>
          <w:noProof/>
        </w:rPr>
        <w:t>зпълнител или към определени заключения от страна на комисията, а само да указват:</w:t>
      </w:r>
    </w:p>
    <w:p w:rsidR="005D4210" w:rsidRPr="00852BF5" w:rsidRDefault="005D4210" w:rsidP="005D4210">
      <w:pPr>
        <w:numPr>
          <w:ilvl w:val="0"/>
          <w:numId w:val="16"/>
        </w:numPr>
        <w:tabs>
          <w:tab w:val="clear" w:pos="1380"/>
          <w:tab w:val="num" w:pos="0"/>
        </w:tabs>
        <w:ind w:left="0" w:firstLine="1020"/>
        <w:jc w:val="both"/>
        <w:rPr>
          <w:noProof/>
        </w:rPr>
      </w:pPr>
      <w:r w:rsidRPr="00852BF5">
        <w:rPr>
          <w:noProof/>
        </w:rPr>
        <w:t>каква информация трябва да се включи, така че да са налице достатъчно мотиви, които обосновават предложенията на комисията в случай, че информацията в протокола не е достатъчна за вземането на решение за приключване на процедурата;</w:t>
      </w:r>
    </w:p>
    <w:p w:rsidR="005D4210" w:rsidRPr="00852BF5" w:rsidRDefault="005D4210" w:rsidP="005D4210">
      <w:pPr>
        <w:numPr>
          <w:ilvl w:val="0"/>
          <w:numId w:val="16"/>
        </w:numPr>
        <w:ind w:left="0" w:firstLine="1020"/>
        <w:jc w:val="both"/>
        <w:rPr>
          <w:noProof/>
        </w:rPr>
      </w:pPr>
      <w:r w:rsidRPr="00852BF5">
        <w:rPr>
          <w:noProof/>
        </w:rPr>
        <w:lastRenderedPageBreak/>
        <w:t>нарушението, което трябва да се отстрани в случай на констатирано нарушение в работата на комисията;</w:t>
      </w:r>
    </w:p>
    <w:p w:rsidR="005D4210" w:rsidRPr="00852BF5" w:rsidRDefault="005D4210" w:rsidP="005D4210">
      <w:pPr>
        <w:ind w:firstLine="720"/>
        <w:jc w:val="both"/>
        <w:rPr>
          <w:noProof/>
        </w:rPr>
      </w:pPr>
      <w:r w:rsidRPr="00531977">
        <w:rPr>
          <w:b/>
          <w:noProof/>
        </w:rPr>
        <w:t>32.</w:t>
      </w:r>
      <w:r>
        <w:rPr>
          <w:noProof/>
        </w:rPr>
        <w:t xml:space="preserve"> Комисията представя на В</w:t>
      </w:r>
      <w:r w:rsidRPr="00852BF5">
        <w:rPr>
          <w:noProof/>
        </w:rPr>
        <w:t>ъзложителя нов доклад, който съдържа резултатите от преразглеждането на действията й.</w:t>
      </w:r>
    </w:p>
    <w:p w:rsidR="005D4210" w:rsidRPr="00852BF5" w:rsidRDefault="005D4210" w:rsidP="005D4210">
      <w:pPr>
        <w:spacing w:before="120"/>
        <w:ind w:firstLine="720"/>
        <w:jc w:val="both"/>
      </w:pPr>
      <w:r w:rsidRPr="00531977">
        <w:rPr>
          <w:b/>
        </w:rPr>
        <w:t>33.</w:t>
      </w:r>
      <w:r>
        <w:t xml:space="preserve"> </w:t>
      </w:r>
      <w:r w:rsidRPr="00852BF5">
        <w:t>Работата на комисията приключва с утвърждаване на доклада от Възложителя.</w:t>
      </w:r>
    </w:p>
    <w:p w:rsidR="005D4210" w:rsidRPr="00CC77E6" w:rsidRDefault="005D4210" w:rsidP="005D4210">
      <w:pPr>
        <w:tabs>
          <w:tab w:val="left" w:pos="540"/>
        </w:tabs>
        <w:spacing w:before="120"/>
        <w:ind w:left="360"/>
        <w:jc w:val="center"/>
        <w:rPr>
          <w:b/>
          <w:sz w:val="28"/>
          <w:szCs w:val="28"/>
        </w:rPr>
      </w:pPr>
      <w:r>
        <w:rPr>
          <w:b/>
          <w:sz w:val="28"/>
          <w:szCs w:val="28"/>
        </w:rPr>
        <w:t xml:space="preserve">Раздел </w:t>
      </w:r>
      <w:r>
        <w:rPr>
          <w:b/>
          <w:sz w:val="28"/>
          <w:szCs w:val="28"/>
          <w:lang w:val="en-US"/>
        </w:rPr>
        <w:t>I</w:t>
      </w:r>
      <w:r>
        <w:rPr>
          <w:b/>
          <w:sz w:val="28"/>
          <w:szCs w:val="28"/>
        </w:rPr>
        <w:t>Х</w:t>
      </w:r>
    </w:p>
    <w:p w:rsidR="005D4210" w:rsidRPr="0098090C" w:rsidRDefault="005D4210" w:rsidP="005D4210">
      <w:pPr>
        <w:pStyle w:val="aa"/>
        <w:spacing w:before="120"/>
        <w:jc w:val="center"/>
        <w:rPr>
          <w:b/>
          <w:caps/>
          <w:sz w:val="26"/>
          <w:szCs w:val="26"/>
          <w:u w:val="single"/>
          <w:lang w:val="ru-RU"/>
        </w:rPr>
      </w:pPr>
      <w:r w:rsidRPr="0098090C">
        <w:rPr>
          <w:b/>
          <w:caps/>
          <w:sz w:val="26"/>
          <w:szCs w:val="26"/>
          <w:u w:val="single"/>
          <w:lang w:val="ru-RU"/>
        </w:rPr>
        <w:t>Обявяване на резултатите от проведеното публично състезание</w:t>
      </w:r>
    </w:p>
    <w:p w:rsidR="005D4210" w:rsidRPr="00195BEB" w:rsidRDefault="005D4210" w:rsidP="005D4210">
      <w:pPr>
        <w:spacing w:before="120"/>
        <w:jc w:val="center"/>
        <w:rPr>
          <w:sz w:val="26"/>
          <w:szCs w:val="26"/>
          <w:lang w:val="ru-RU"/>
        </w:rPr>
      </w:pPr>
    </w:p>
    <w:p w:rsidR="005D4210" w:rsidRPr="00852BF5" w:rsidRDefault="005D4210" w:rsidP="005D4210">
      <w:pPr>
        <w:ind w:firstLine="720"/>
        <w:jc w:val="both"/>
        <w:rPr>
          <w:noProof/>
        </w:rPr>
      </w:pPr>
      <w:r w:rsidRPr="00852BF5">
        <w:rPr>
          <w:b/>
          <w:lang w:val="ru-RU"/>
        </w:rPr>
        <w:t>1</w:t>
      </w:r>
      <w:r w:rsidRPr="00852BF5">
        <w:rPr>
          <w:lang w:val="ru-RU"/>
        </w:rPr>
        <w:t xml:space="preserve">. В </w:t>
      </w:r>
      <w:r w:rsidRPr="00852BF5">
        <w:t xml:space="preserve"> </w:t>
      </w:r>
      <w:r w:rsidRPr="00852BF5">
        <w:rPr>
          <w:lang w:val="ru-RU"/>
        </w:rPr>
        <w:t>10</w:t>
      </w:r>
      <w:r>
        <w:t xml:space="preserve"> (д</w:t>
      </w:r>
      <w:r w:rsidRPr="00852BF5">
        <w:t xml:space="preserve">есет) дневен срок </w:t>
      </w:r>
      <w:r w:rsidRPr="00852BF5">
        <w:rPr>
          <w:noProof/>
        </w:rPr>
        <w:t xml:space="preserve"> от утвърждаване на доклада</w:t>
      </w:r>
      <w:r w:rsidRPr="00852BF5">
        <w:rPr>
          <w:noProof/>
          <w:lang w:val="ru-RU"/>
        </w:rPr>
        <w:t xml:space="preserve"> </w:t>
      </w:r>
      <w:r w:rsidRPr="00852BF5">
        <w:rPr>
          <w:noProof/>
        </w:rPr>
        <w:t>на комисията  Възложителят издава решение за определяне на изпълнител или за прекратяване на процедурата.</w:t>
      </w:r>
    </w:p>
    <w:p w:rsidR="005D4210" w:rsidRPr="00852BF5" w:rsidRDefault="005D4210" w:rsidP="005D4210">
      <w:pPr>
        <w:spacing w:before="120"/>
        <w:ind w:firstLine="720"/>
        <w:jc w:val="both"/>
      </w:pPr>
      <w:r w:rsidRPr="00852BF5">
        <w:rPr>
          <w:b/>
          <w:lang w:val="ru-RU"/>
        </w:rPr>
        <w:t xml:space="preserve">2. </w:t>
      </w:r>
      <w:r w:rsidRPr="00852BF5">
        <w:t>В решението си по т.1. Възложителят посочва и отстранените от участие в процедурата участници и оферти, и мотивите за отстраняването им.</w:t>
      </w:r>
    </w:p>
    <w:p w:rsidR="005D4210" w:rsidRPr="00852BF5" w:rsidRDefault="005D4210" w:rsidP="005D4210">
      <w:pPr>
        <w:ind w:firstLine="720"/>
        <w:jc w:val="both"/>
        <w:textAlignment w:val="center"/>
      </w:pPr>
      <w:r w:rsidRPr="00852BF5">
        <w:rPr>
          <w:b/>
        </w:rPr>
        <w:t>3.</w:t>
      </w:r>
      <w:r w:rsidRPr="00852BF5">
        <w:t xml:space="preserve"> Възложителят изпраща решението по т.1 в 3-дневен срок от издаване му на участниците. В решението се посочва връзка към електронната преписка в Профила на купувача, където са публикувани протоколите и окончателните доклади на комисията. </w:t>
      </w:r>
    </w:p>
    <w:p w:rsidR="005D4210" w:rsidRPr="00852BF5" w:rsidRDefault="005D4210" w:rsidP="005D4210">
      <w:pPr>
        <w:ind w:firstLine="720"/>
        <w:jc w:val="both"/>
        <w:textAlignment w:val="center"/>
      </w:pPr>
      <w:r w:rsidRPr="00852BF5">
        <w:rPr>
          <w:b/>
        </w:rPr>
        <w:t xml:space="preserve">4. </w:t>
      </w:r>
      <w:r w:rsidRPr="00852BF5">
        <w:t>Решението се изпраща на участниците на адресите, посочени от участниците чрез пощенска или куриерска услуга с препоръчана пратка с обратна разписка. Когато решението не е получено от участника, Възложителят ще публикува съобщение до него в Профила на купувача. На основание чл. 43, ал.4 от ЗОП решението се смята за връчено от датата на публикуване на съобщение.</w:t>
      </w:r>
    </w:p>
    <w:p w:rsidR="005D4210" w:rsidRPr="00E7430F" w:rsidRDefault="005D4210" w:rsidP="00B0782C">
      <w:pPr>
        <w:ind w:firstLine="720"/>
        <w:jc w:val="both"/>
        <w:rPr>
          <w:b/>
          <w:sz w:val="28"/>
          <w:szCs w:val="28"/>
          <w:lang w:val="en-US"/>
        </w:rPr>
      </w:pPr>
      <w:r w:rsidRPr="00E3596D">
        <w:rPr>
          <w:b/>
          <w:noProof/>
        </w:rPr>
        <w:t>5.</w:t>
      </w:r>
      <w:r w:rsidRPr="00852BF5">
        <w:rPr>
          <w:noProof/>
        </w:rPr>
        <w:t xml:space="preserve"> В случаите на възникнали основателни съмнения за споразумения, решения или съгласувани практики между участници по смисъла на чл. 15 от Закона за защита на конкуренцията възложителят уведомява Комисията за защита на конкуренцията. Уведомяването не спира провеждането и приключването на процедурата.</w:t>
      </w:r>
    </w:p>
    <w:p w:rsidR="005D4210" w:rsidRPr="00E07870" w:rsidRDefault="005D4210" w:rsidP="005D4210">
      <w:pPr>
        <w:tabs>
          <w:tab w:val="left" w:pos="540"/>
        </w:tabs>
        <w:spacing w:before="120"/>
        <w:ind w:left="360"/>
        <w:jc w:val="center"/>
        <w:rPr>
          <w:b/>
          <w:sz w:val="28"/>
          <w:szCs w:val="28"/>
        </w:rPr>
      </w:pPr>
      <w:r>
        <w:rPr>
          <w:b/>
          <w:sz w:val="28"/>
          <w:szCs w:val="28"/>
        </w:rPr>
        <w:t>Раздел Х</w:t>
      </w:r>
    </w:p>
    <w:p w:rsidR="005D4210" w:rsidRPr="00E07870" w:rsidRDefault="005D4210" w:rsidP="005D4210">
      <w:pPr>
        <w:pStyle w:val="aa"/>
        <w:spacing w:before="120"/>
        <w:jc w:val="center"/>
        <w:rPr>
          <w:b/>
          <w:caps/>
          <w:sz w:val="26"/>
          <w:szCs w:val="26"/>
          <w:u w:val="single"/>
          <w:lang w:val="ru-RU"/>
        </w:rPr>
      </w:pPr>
      <w:r w:rsidRPr="00E07870">
        <w:rPr>
          <w:b/>
          <w:caps/>
          <w:sz w:val="26"/>
          <w:szCs w:val="26"/>
          <w:u w:val="single"/>
          <w:lang w:val="ru-RU"/>
        </w:rPr>
        <w:t>Сключване на договор</w:t>
      </w:r>
    </w:p>
    <w:p w:rsidR="005D4210" w:rsidRPr="00F71AD2" w:rsidRDefault="005D4210" w:rsidP="005D4210">
      <w:pPr>
        <w:spacing w:before="60"/>
        <w:ind w:firstLine="708"/>
        <w:jc w:val="both"/>
      </w:pPr>
      <w:r w:rsidRPr="00F71AD2">
        <w:rPr>
          <w:b/>
        </w:rPr>
        <w:t>1.</w:t>
      </w:r>
      <w:r w:rsidRPr="00F71AD2">
        <w:t xml:space="preserve"> След влизане в сила на решението за избор на Изпълнител страните уговарят датата и начина за сключване на договор.</w:t>
      </w:r>
    </w:p>
    <w:p w:rsidR="005D4210" w:rsidRPr="00F71AD2" w:rsidRDefault="005D4210" w:rsidP="005D4210">
      <w:pPr>
        <w:spacing w:before="60"/>
        <w:ind w:firstLine="720"/>
        <w:jc w:val="both"/>
      </w:pPr>
      <w:r w:rsidRPr="00F71AD2">
        <w:rPr>
          <w:b/>
        </w:rPr>
        <w:t>2.</w:t>
      </w:r>
      <w:r w:rsidRPr="00F71AD2">
        <w:t xml:space="preserve"> Когато определеният за Изпълнител участник откаже да сключи договор, Възложителят прекратява процедурата или определя за изпълнител втория класиран участник. За отказ се приема и неявяването на уговорената дата, освен ако неявяването  е по обективни причини, за което Възложителят е уведомен предварително.</w:t>
      </w:r>
    </w:p>
    <w:p w:rsidR="005D4210" w:rsidRPr="00F71AD2" w:rsidRDefault="005D4210" w:rsidP="005D4210">
      <w:pPr>
        <w:spacing w:before="60"/>
        <w:ind w:firstLine="720"/>
        <w:jc w:val="both"/>
        <w:rPr>
          <w:rStyle w:val="ala8"/>
        </w:rPr>
      </w:pPr>
      <w:r w:rsidRPr="00F71AD2">
        <w:rPr>
          <w:b/>
        </w:rPr>
        <w:t>3.</w:t>
      </w:r>
      <w:r w:rsidRPr="00F71AD2">
        <w:t xml:space="preserve"> Възложителят сключва писмен договор за възлагане на обществена поръчка с  определения  Изпълнител, при условие, че преди подписване на договора определеният Изпълнител </w:t>
      </w:r>
      <w:r>
        <w:rPr>
          <w:rStyle w:val="ala8"/>
        </w:rPr>
        <w:t>представи</w:t>
      </w:r>
      <w:r w:rsidRPr="00F71AD2">
        <w:rPr>
          <w:rStyle w:val="ala8"/>
        </w:rPr>
        <w:t>: актуални документи, удостоверяващи липсата на основания за отстраняване от процедурата, както и съответствието с поставените критерии за подбор.</w:t>
      </w:r>
    </w:p>
    <w:p w:rsidR="005D4210" w:rsidRPr="00852BF5" w:rsidRDefault="005D4210" w:rsidP="005D4210">
      <w:pPr>
        <w:spacing w:before="120"/>
        <w:ind w:firstLine="720"/>
        <w:jc w:val="both"/>
        <w:rPr>
          <w:rStyle w:val="ala8"/>
        </w:rPr>
      </w:pPr>
      <w:r w:rsidRPr="00852BF5">
        <w:rPr>
          <w:rStyle w:val="ala8"/>
          <w:b/>
        </w:rPr>
        <w:t>4.</w:t>
      </w:r>
      <w:r w:rsidRPr="00852BF5">
        <w:rPr>
          <w:rStyle w:val="ala8"/>
        </w:rPr>
        <w:t xml:space="preserve"> Съгласно чл. 58, ал.1 от ЗОП документи, удостоверяващи липсата на основания за отстраняване от процедурата са : </w:t>
      </w:r>
    </w:p>
    <w:p w:rsidR="005D4210" w:rsidRPr="00852BF5" w:rsidRDefault="005D4210" w:rsidP="00BF3D42">
      <w:pPr>
        <w:numPr>
          <w:ilvl w:val="0"/>
          <w:numId w:val="10"/>
        </w:numPr>
        <w:tabs>
          <w:tab w:val="clear" w:pos="1920"/>
        </w:tabs>
        <w:spacing w:before="60"/>
        <w:ind w:left="1418" w:hanging="425"/>
        <w:jc w:val="both"/>
        <w:rPr>
          <w:rStyle w:val="ala8"/>
        </w:rPr>
      </w:pPr>
      <w:r w:rsidRPr="00852BF5">
        <w:rPr>
          <w:rStyle w:val="ala8"/>
        </w:rPr>
        <w:t>За обстоятелства по чл. 54, ал.1, т.1 – свидетелство за съдимост;</w:t>
      </w:r>
    </w:p>
    <w:p w:rsidR="005D4210" w:rsidRPr="00E7430F" w:rsidRDefault="005D4210" w:rsidP="00BF3D42">
      <w:pPr>
        <w:numPr>
          <w:ilvl w:val="0"/>
          <w:numId w:val="10"/>
        </w:numPr>
        <w:tabs>
          <w:tab w:val="clear" w:pos="1920"/>
        </w:tabs>
        <w:spacing w:before="60"/>
        <w:ind w:left="1418" w:hanging="425"/>
        <w:jc w:val="both"/>
        <w:rPr>
          <w:rStyle w:val="ala8"/>
          <w:u w:val="single"/>
        </w:rPr>
      </w:pPr>
      <w:r w:rsidRPr="00E7430F">
        <w:rPr>
          <w:rStyle w:val="ala8"/>
        </w:rPr>
        <w:t>За обстоятелства по чл. 54, ал.1, т.3 – удостоверение от органите по приходите и удостоверение от общината по седалище на Възложителя и на участника</w:t>
      </w:r>
      <w:r w:rsidRPr="00E7430F">
        <w:rPr>
          <w:rStyle w:val="ala8"/>
          <w:b/>
          <w:lang w:val="bg-BG"/>
        </w:rPr>
        <w:t xml:space="preserve"> </w:t>
      </w:r>
      <w:r w:rsidRPr="00E7430F">
        <w:rPr>
          <w:rStyle w:val="ala8"/>
          <w:b/>
          <w:u w:val="single"/>
          <w:lang w:val="bg-BG"/>
        </w:rPr>
        <w:t>-се изисква от възложетеля по служебен път от компетентните органи</w:t>
      </w:r>
    </w:p>
    <w:p w:rsidR="005D4210" w:rsidRDefault="005D4210" w:rsidP="00BF3D42">
      <w:pPr>
        <w:numPr>
          <w:ilvl w:val="0"/>
          <w:numId w:val="10"/>
        </w:numPr>
        <w:tabs>
          <w:tab w:val="clear" w:pos="1920"/>
        </w:tabs>
        <w:spacing w:before="60"/>
        <w:ind w:left="1418" w:hanging="425"/>
        <w:jc w:val="both"/>
        <w:rPr>
          <w:rStyle w:val="ala8"/>
        </w:rPr>
      </w:pPr>
      <w:r w:rsidRPr="00E7430F">
        <w:rPr>
          <w:rStyle w:val="ala8"/>
        </w:rPr>
        <w:t xml:space="preserve"> За обстоятелства по чл. 5</w:t>
      </w:r>
      <w:r w:rsidRPr="00852BF5">
        <w:rPr>
          <w:rStyle w:val="ala8"/>
        </w:rPr>
        <w:t>4, ал.1, т.6 – удостоверение от органите на Изпълнителна агенция „Главна инспекция по труда”,</w:t>
      </w:r>
    </w:p>
    <w:p w:rsidR="005D4210" w:rsidRDefault="005D4210" w:rsidP="005D4210">
      <w:pPr>
        <w:spacing w:before="60"/>
        <w:ind w:firstLine="708"/>
        <w:jc w:val="both"/>
        <w:rPr>
          <w:rStyle w:val="ala8"/>
          <w:lang w:val="bg-BG"/>
        </w:rPr>
      </w:pPr>
      <w:r w:rsidRPr="000C38B4">
        <w:rPr>
          <w:rStyle w:val="ala8"/>
          <w:b/>
        </w:rPr>
        <w:t>4.1</w:t>
      </w:r>
      <w:r w:rsidRPr="00852BF5">
        <w:rPr>
          <w:rStyle w:val="ala8"/>
        </w:rPr>
        <w:t xml:space="preserve">.Когато в удостоверението  от органите по приходите и/или удостоверение от общината по седалище на Възложителя и на участника се съдържа информация за влязло в сила наказателно постановление или съдебно решение за нарушения по чл.54, ал.1, т.6, </w:t>
      </w:r>
      <w:r w:rsidRPr="00852BF5">
        <w:rPr>
          <w:rStyle w:val="ala8"/>
        </w:rPr>
        <w:lastRenderedPageBreak/>
        <w:t>участникът представя декларация, че нарушението не е извършено при изпълнение на договор за обществена поръчка.</w:t>
      </w:r>
    </w:p>
    <w:p w:rsidR="005D4210" w:rsidRPr="00852BF5" w:rsidRDefault="005D4210" w:rsidP="005D4210">
      <w:pPr>
        <w:spacing w:before="60"/>
        <w:ind w:firstLine="708"/>
        <w:jc w:val="both"/>
        <w:rPr>
          <w:rStyle w:val="ala8"/>
        </w:rPr>
      </w:pPr>
      <w:r w:rsidRPr="00852BF5">
        <w:rPr>
          <w:rStyle w:val="ala8"/>
          <w:b/>
        </w:rPr>
        <w:t>4.2.</w:t>
      </w:r>
      <w:r w:rsidRPr="00852BF5">
        <w:rPr>
          <w:rStyle w:val="ala8"/>
        </w:rPr>
        <w:t xml:space="preserve"> Когато участникът, избран за изпълнител е чуждестранно лице, той представя съответния документ по т.4, издадени от компетентен орган, съгласно законодателството на държавата, в която участникът е установен.</w:t>
      </w:r>
    </w:p>
    <w:p w:rsidR="005D4210" w:rsidRPr="00D43683" w:rsidRDefault="005D4210" w:rsidP="005D4210">
      <w:pPr>
        <w:spacing w:before="60"/>
        <w:jc w:val="both"/>
        <w:rPr>
          <w:rStyle w:val="ala2"/>
          <w:lang w:val="bg-BG"/>
        </w:rPr>
      </w:pPr>
      <w:r>
        <w:rPr>
          <w:rStyle w:val="ala8"/>
          <w:b/>
          <w:lang w:val="bg-BG"/>
        </w:rPr>
        <w:t xml:space="preserve">    </w:t>
      </w:r>
      <w:r w:rsidRPr="00852BF5">
        <w:rPr>
          <w:rStyle w:val="ala8"/>
          <w:b/>
        </w:rPr>
        <w:t xml:space="preserve">        4.3.</w:t>
      </w:r>
      <w:r w:rsidRPr="00852BF5">
        <w:rPr>
          <w:rStyle w:val="ala8"/>
        </w:rPr>
        <w:t xml:space="preserve"> В случаите по т.4.2</w:t>
      </w:r>
      <w:r w:rsidRPr="00852BF5">
        <w:rPr>
          <w:rStyle w:val="ala2"/>
        </w:rPr>
        <w:t xml:space="preserve">,  когато в съответната   държавата не се издават документи за посочените обстоятелства или когато документите не включват всички обстоятелства, </w:t>
      </w:r>
      <w:r w:rsidRPr="00D43683">
        <w:rPr>
          <w:rStyle w:val="ala2"/>
        </w:rPr>
        <w:t xml:space="preserve">участникът представя декларация, ако такава декларация има правно значение съгласно законодателството на съответната държава. </w:t>
      </w:r>
    </w:p>
    <w:p w:rsidR="005D4210" w:rsidRPr="00D43683" w:rsidRDefault="005D4210" w:rsidP="005D4210">
      <w:pPr>
        <w:spacing w:before="60"/>
        <w:ind w:firstLine="708"/>
        <w:jc w:val="both"/>
        <w:rPr>
          <w:rStyle w:val="ala8"/>
        </w:rPr>
      </w:pPr>
      <w:r w:rsidRPr="00D43683">
        <w:rPr>
          <w:rStyle w:val="alcapt2"/>
          <w:b/>
          <w:i w:val="0"/>
          <w:lang w:val="bg-BG"/>
        </w:rPr>
        <w:t>4.4.</w:t>
      </w:r>
      <w:r w:rsidRPr="00D43683">
        <w:rPr>
          <w:rStyle w:val="alcapt2"/>
          <w:i w:val="0"/>
          <w:lang w:val="bg-BG"/>
        </w:rPr>
        <w:t xml:space="preserve"> </w:t>
      </w:r>
      <w:r w:rsidRPr="00D43683">
        <w:rPr>
          <w:rStyle w:val="ala2"/>
          <w:lang w:val="bg-BG"/>
        </w:rPr>
        <w:t>Когато  декларацията няма правно значение, участникът представя официално заявление, направено пред компетентен орган в съответната държавата.</w:t>
      </w:r>
    </w:p>
    <w:p w:rsidR="005D4210" w:rsidRPr="00D43683" w:rsidRDefault="005D4210" w:rsidP="005D4210">
      <w:pPr>
        <w:pStyle w:val="ListParagraphChar"/>
        <w:tabs>
          <w:tab w:val="left" w:pos="426"/>
        </w:tabs>
        <w:spacing w:before="60"/>
        <w:ind w:left="0"/>
        <w:contextualSpacing w:val="0"/>
        <w:jc w:val="both"/>
        <w:rPr>
          <w:rStyle w:val="ala8"/>
          <w:rFonts w:ascii="Times New Roman" w:hAnsi="Times New Roman"/>
          <w:lang w:val="bg-BG"/>
        </w:rPr>
      </w:pPr>
      <w:r w:rsidRPr="00D43683">
        <w:rPr>
          <w:rStyle w:val="alcapt2"/>
          <w:rFonts w:ascii="Times New Roman" w:hAnsi="Times New Roman"/>
          <w:b/>
          <w:i w:val="0"/>
          <w:lang w:val="bg-BG"/>
        </w:rPr>
        <w:tab/>
      </w:r>
      <w:r w:rsidRPr="00D43683">
        <w:rPr>
          <w:rStyle w:val="alcapt2"/>
          <w:rFonts w:ascii="Times New Roman" w:hAnsi="Times New Roman"/>
          <w:b/>
          <w:i w:val="0"/>
          <w:lang w:val="bg-BG"/>
        </w:rPr>
        <w:tab/>
        <w:t>4.5.</w:t>
      </w:r>
      <w:r w:rsidRPr="00D43683">
        <w:rPr>
          <w:rStyle w:val="alcapt2"/>
          <w:rFonts w:ascii="Times New Roman" w:hAnsi="Times New Roman"/>
          <w:i w:val="0"/>
          <w:lang w:val="bg-BG"/>
        </w:rPr>
        <w:t xml:space="preserve"> </w:t>
      </w:r>
      <w:r w:rsidRPr="00D43683">
        <w:rPr>
          <w:rStyle w:val="ala2"/>
          <w:rFonts w:ascii="Times New Roman" w:hAnsi="Times New Roman"/>
          <w:lang w:val="bg-BG"/>
        </w:rPr>
        <w:t xml:space="preserve"> Съгласно чл.58, ал.6 от ЗОП, Възложителят не изисква представянето на документите по т.4, когато обстоятелствата в тях са достъпни чрез публичен безплатен регистър или информацията или достъпът до нея се предоставя от компетентен орган на Възложителя по служебен път.</w:t>
      </w:r>
    </w:p>
    <w:p w:rsidR="005D4210" w:rsidRPr="00852BF5" w:rsidRDefault="005D4210" w:rsidP="005D4210">
      <w:pPr>
        <w:spacing w:before="60"/>
        <w:ind w:firstLine="708"/>
        <w:jc w:val="both"/>
        <w:rPr>
          <w:rStyle w:val="ala2"/>
          <w:color w:val="FF0000"/>
        </w:rPr>
      </w:pPr>
      <w:r w:rsidRPr="00852BF5">
        <w:rPr>
          <w:rStyle w:val="ala8"/>
          <w:b/>
        </w:rPr>
        <w:t>4.6.</w:t>
      </w:r>
      <w:r>
        <w:rPr>
          <w:rStyle w:val="ala8"/>
        </w:rPr>
        <w:t xml:space="preserve"> Документите т.4</w:t>
      </w:r>
      <w:r w:rsidRPr="00852BF5">
        <w:rPr>
          <w:rStyle w:val="ala8"/>
        </w:rPr>
        <w:t xml:space="preserve"> се представят и за подизпълнителите и трети лица, ако има такива</w:t>
      </w:r>
      <w:r w:rsidRPr="00852BF5">
        <w:rPr>
          <w:rStyle w:val="ala8"/>
          <w:color w:val="FF0000"/>
        </w:rPr>
        <w:t xml:space="preserve">.  </w:t>
      </w:r>
    </w:p>
    <w:p w:rsidR="005D4210" w:rsidRPr="00852BF5" w:rsidRDefault="005D4210" w:rsidP="005D4210">
      <w:pPr>
        <w:spacing w:before="60"/>
        <w:ind w:firstLine="720"/>
        <w:jc w:val="both"/>
      </w:pPr>
      <w:r w:rsidRPr="00852BF5">
        <w:rPr>
          <w:rStyle w:val="ala8"/>
          <w:b/>
          <w:bCs/>
        </w:rPr>
        <w:t>5.</w:t>
      </w:r>
      <w:r w:rsidRPr="00852BF5">
        <w:rPr>
          <w:rStyle w:val="ala8"/>
          <w:lang w:val="ru-RU"/>
        </w:rPr>
        <w:t xml:space="preserve"> Когато определеният за Изпълнител е неперсонифицирано обединение от физически и/или юридически лица,</w:t>
      </w:r>
      <w:r w:rsidRPr="00852BF5">
        <w:t xml:space="preserve">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 в която обединението е установено.  </w:t>
      </w:r>
    </w:p>
    <w:p w:rsidR="005D4210" w:rsidRPr="00852BF5" w:rsidRDefault="005D4210" w:rsidP="005D4210">
      <w:pPr>
        <w:spacing w:before="120"/>
        <w:ind w:firstLine="720"/>
        <w:jc w:val="both"/>
      </w:pPr>
      <w:r w:rsidRPr="00852BF5">
        <w:rPr>
          <w:b/>
        </w:rPr>
        <w:t>6.</w:t>
      </w:r>
      <w:r>
        <w:rPr>
          <w:b/>
        </w:rPr>
        <w:t xml:space="preserve"> </w:t>
      </w:r>
      <w:r w:rsidRPr="00852BF5">
        <w:t>Възложителят сключва договор, който съответства на приложения в документацията проект, допълнен с всички предложения от офертата на участника,</w:t>
      </w:r>
      <w:r w:rsidRPr="00852BF5">
        <w:rPr>
          <w:lang w:val="ru-RU"/>
        </w:rPr>
        <w:t xml:space="preserve"> </w:t>
      </w:r>
      <w:r w:rsidRPr="00852BF5">
        <w:t>въз основа на които е определен за изпълнител на поръчката. Промени в проекта на договора се допускат по изключение, когато е изпълнено условието по чл.116, ал.1, т.5 и са наложени от обстоятелства, настъпили по време и след провеждане на процедурата.</w:t>
      </w:r>
    </w:p>
    <w:p w:rsidR="005D4210" w:rsidRPr="00852BF5" w:rsidRDefault="005D4210" w:rsidP="005D4210">
      <w:pPr>
        <w:spacing w:before="120"/>
        <w:ind w:firstLine="720"/>
        <w:jc w:val="both"/>
      </w:pPr>
      <w:r w:rsidRPr="00852BF5">
        <w:rPr>
          <w:b/>
        </w:rPr>
        <w:t>7</w:t>
      </w:r>
      <w:r w:rsidRPr="00852BF5">
        <w:t>.</w:t>
      </w:r>
      <w:r>
        <w:t xml:space="preserve"> </w:t>
      </w:r>
      <w:r w:rsidRPr="00852BF5">
        <w:t>Възложителят сключва договора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но не преди изтичането на 14-дневен срок от уведомяването на заинтересованите участници за решението за определяне на изпълнител</w:t>
      </w:r>
    </w:p>
    <w:p w:rsidR="005D4210" w:rsidRPr="00852BF5" w:rsidRDefault="005D4210" w:rsidP="005D4210">
      <w:pPr>
        <w:widowControl w:val="0"/>
        <w:tabs>
          <w:tab w:val="left" w:pos="142"/>
          <w:tab w:val="left" w:pos="8789"/>
          <w:tab w:val="left" w:pos="9356"/>
        </w:tabs>
        <w:autoSpaceDE w:val="0"/>
        <w:autoSpaceDN w:val="0"/>
        <w:adjustRightInd w:val="0"/>
        <w:spacing w:before="120"/>
        <w:ind w:firstLine="720"/>
        <w:jc w:val="both"/>
      </w:pPr>
      <w:r w:rsidRPr="00852BF5">
        <w:rPr>
          <w:b/>
        </w:rPr>
        <w:t>8.</w:t>
      </w:r>
      <w:r w:rsidRPr="00852BF5">
        <w:t xml:space="preserve"> Възложителят няма право да сключи договор с избрания изпълнител преди влизането в сила на всички решения по процедурата, освен когато е допуснато предварително изпълнение.</w:t>
      </w:r>
    </w:p>
    <w:p w:rsidR="005D4210" w:rsidRPr="00852BF5" w:rsidRDefault="005D4210" w:rsidP="005D4210">
      <w:pPr>
        <w:spacing w:before="120"/>
        <w:ind w:firstLine="720"/>
        <w:jc w:val="both"/>
      </w:pPr>
      <w:r w:rsidRPr="00852BF5">
        <w:rPr>
          <w:b/>
        </w:rPr>
        <w:t>9.</w:t>
      </w:r>
      <w:r w:rsidRPr="00852BF5">
        <w:t xml:space="preserve"> Възложителят може да сключи договор и преди изтичане на 14-дневния  срок, когато определеният за изпълнител е единственият заинтересован участник и няма заинтересовани кандидати.</w:t>
      </w:r>
    </w:p>
    <w:p w:rsidR="005D4210" w:rsidRPr="00852BF5" w:rsidRDefault="005D4210" w:rsidP="005D4210">
      <w:pPr>
        <w:ind w:firstLine="720"/>
        <w:jc w:val="both"/>
        <w:textAlignment w:val="center"/>
      </w:pPr>
      <w:r w:rsidRPr="00852BF5">
        <w:rPr>
          <w:b/>
        </w:rPr>
        <w:t>10.</w:t>
      </w:r>
      <w:r w:rsidRPr="00852BF5">
        <w:t xml:space="preserve"> Когато в офертата на участника, определен за Изпълнител е посочено, че той ще ползва подизпълнител/и, изпълнителят сключва договор/и за подизпълнение с обявения с офертата подизпълнител/и. </w:t>
      </w:r>
    </w:p>
    <w:p w:rsidR="005D4210" w:rsidRPr="00852BF5" w:rsidRDefault="005D4210" w:rsidP="005D4210">
      <w:pPr>
        <w:suppressAutoHyphens/>
        <w:ind w:firstLine="720"/>
        <w:jc w:val="both"/>
        <w:rPr>
          <w:lang w:eastAsia="ar-SA"/>
        </w:rPr>
      </w:pPr>
      <w:r w:rsidRPr="00852BF5">
        <w:rPr>
          <w:b/>
          <w:lang w:val="ru-RU" w:eastAsia="ar-SA"/>
        </w:rPr>
        <w:t>1</w:t>
      </w:r>
      <w:r w:rsidRPr="00852BF5">
        <w:rPr>
          <w:b/>
          <w:lang w:eastAsia="ar-SA"/>
        </w:rPr>
        <w:t>1</w:t>
      </w:r>
      <w:r w:rsidRPr="00852BF5">
        <w:rPr>
          <w:b/>
          <w:lang w:val="ru-RU" w:eastAsia="ar-SA"/>
        </w:rPr>
        <w:t>.</w:t>
      </w:r>
      <w:r w:rsidRPr="00852BF5">
        <w:rPr>
          <w:lang w:val="ru-RU" w:eastAsia="ar-SA"/>
        </w:rPr>
        <w:t xml:space="preserve"> </w:t>
      </w:r>
      <w:r w:rsidRPr="00852BF5">
        <w:rPr>
          <w:lang w:eastAsia="ar-SA"/>
        </w:rPr>
        <w:t xml:space="preserve">В срок до </w:t>
      </w:r>
      <w:r w:rsidRPr="00852BF5">
        <w:rPr>
          <w:lang w:val="ru-RU" w:eastAsia="ar-SA"/>
        </w:rPr>
        <w:t>3 (</w:t>
      </w:r>
      <w:r w:rsidRPr="00852BF5">
        <w:rPr>
          <w:lang w:eastAsia="ar-SA"/>
        </w:rPr>
        <w:t xml:space="preserve">три)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r w:rsidRPr="00852BF5">
        <w:t xml:space="preserve">чл. 66, ал. 2 и 11 от ЗОП. </w:t>
      </w:r>
      <w:r w:rsidRPr="00852BF5">
        <w:rPr>
          <w:lang w:eastAsia="ar-SA"/>
        </w:rPr>
        <w:t xml:space="preserve"> .</w:t>
      </w:r>
    </w:p>
    <w:p w:rsidR="005D4210" w:rsidRPr="00852BF5" w:rsidRDefault="005D4210" w:rsidP="005D4210">
      <w:pPr>
        <w:suppressAutoHyphens/>
        <w:ind w:firstLine="720"/>
        <w:jc w:val="both"/>
        <w:rPr>
          <w:lang w:eastAsia="ar-SA"/>
        </w:rPr>
      </w:pPr>
      <w:r w:rsidRPr="00852BF5">
        <w:rPr>
          <w:b/>
          <w:lang w:val="ru-RU" w:eastAsia="ar-SA"/>
        </w:rPr>
        <w:t>1</w:t>
      </w:r>
      <w:r w:rsidRPr="00852BF5">
        <w:rPr>
          <w:b/>
          <w:lang w:eastAsia="ar-SA"/>
        </w:rPr>
        <w:t>2</w:t>
      </w:r>
      <w:r w:rsidRPr="00852BF5">
        <w:rPr>
          <w:b/>
          <w:lang w:val="ru-RU" w:eastAsia="ar-SA"/>
        </w:rPr>
        <w:t>.</w:t>
      </w:r>
      <w:r w:rsidRPr="00852BF5">
        <w:rPr>
          <w:lang w:val="ru-RU" w:eastAsia="ar-SA"/>
        </w:rPr>
        <w:t xml:space="preserve"> </w:t>
      </w:r>
      <w:r w:rsidRPr="00852BF5">
        <w:rPr>
          <w:lang w:eastAsia="ar-SA"/>
        </w:rPr>
        <w:t>Подизпълнителите нямат право да превъзлагат една или повече от дейностите, които са включени в предмета на договора за подизпълнение.</w:t>
      </w:r>
    </w:p>
    <w:p w:rsidR="005D4210" w:rsidRPr="00852BF5" w:rsidRDefault="005D4210" w:rsidP="005D4210">
      <w:pPr>
        <w:suppressAutoHyphens/>
        <w:ind w:firstLine="720"/>
        <w:jc w:val="both"/>
        <w:rPr>
          <w:lang w:eastAsia="ar-SA"/>
        </w:rPr>
      </w:pPr>
      <w:r w:rsidRPr="00852BF5">
        <w:rPr>
          <w:b/>
          <w:lang w:eastAsia="ar-SA"/>
        </w:rPr>
        <w:t>13.</w:t>
      </w:r>
      <w:r w:rsidRPr="00852BF5">
        <w:rPr>
          <w:lang w:eastAsia="ar-SA"/>
        </w:rPr>
        <w:t xml:space="preserve"> Договорите за възлагане на обществени поръчки  и приложенията към тях се публикуват в Профила на купувача в деня на публикуване на обявлението за възлагане на поръчката в регистъра.</w:t>
      </w:r>
    </w:p>
    <w:p w:rsidR="005D4210" w:rsidRPr="00852BF5" w:rsidRDefault="005D4210" w:rsidP="005D4210">
      <w:pPr>
        <w:spacing w:before="120"/>
        <w:ind w:firstLine="720"/>
        <w:jc w:val="both"/>
      </w:pPr>
      <w:r w:rsidRPr="007E1D45">
        <w:rPr>
          <w:b/>
        </w:rPr>
        <w:t>14.</w:t>
      </w:r>
      <w:r>
        <w:t xml:space="preserve"> </w:t>
      </w:r>
      <w:r w:rsidRPr="00852BF5">
        <w:t>Възложителят не сключва договор, когато участникът, класиран на първо място:</w:t>
      </w:r>
    </w:p>
    <w:p w:rsidR="005D4210" w:rsidRPr="00852BF5" w:rsidRDefault="005D4210" w:rsidP="005D4210">
      <w:pPr>
        <w:numPr>
          <w:ilvl w:val="0"/>
          <w:numId w:val="11"/>
        </w:numPr>
        <w:spacing w:before="120"/>
        <w:jc w:val="both"/>
      </w:pPr>
      <w:r w:rsidRPr="00852BF5">
        <w:t>Откаже да сключи договор;</w:t>
      </w:r>
    </w:p>
    <w:p w:rsidR="005D4210" w:rsidRPr="00852BF5" w:rsidRDefault="005D4210" w:rsidP="005D4210">
      <w:pPr>
        <w:numPr>
          <w:ilvl w:val="0"/>
          <w:numId w:val="11"/>
        </w:numPr>
        <w:spacing w:before="120"/>
        <w:jc w:val="both"/>
      </w:pPr>
      <w:r w:rsidRPr="00852BF5">
        <w:t>Не представи необходимите документи по т.1 или</w:t>
      </w:r>
    </w:p>
    <w:p w:rsidR="005D4210" w:rsidRPr="00852BF5" w:rsidRDefault="005D4210" w:rsidP="005D4210">
      <w:pPr>
        <w:numPr>
          <w:ilvl w:val="0"/>
          <w:numId w:val="11"/>
        </w:numPr>
        <w:spacing w:before="120"/>
        <w:jc w:val="both"/>
      </w:pPr>
      <w:r w:rsidRPr="00852BF5">
        <w:lastRenderedPageBreak/>
        <w:t>Не докаже, че са налице основания за отстраняване от процедурата</w:t>
      </w:r>
    </w:p>
    <w:p w:rsidR="005D4210" w:rsidRPr="00852BF5" w:rsidRDefault="005D4210" w:rsidP="005D4210">
      <w:pPr>
        <w:spacing w:before="120"/>
        <w:ind w:firstLine="720"/>
        <w:jc w:val="both"/>
      </w:pPr>
      <w:r w:rsidRPr="00852BF5">
        <w:rPr>
          <w:b/>
        </w:rPr>
        <w:t>15.</w:t>
      </w:r>
      <w:r w:rsidRPr="00852BF5">
        <w:t xml:space="preserve"> В случаите по т. 14 </w:t>
      </w:r>
      <w:r w:rsidRPr="00852BF5">
        <w:rPr>
          <w:rStyle w:val="ala8"/>
        </w:rPr>
        <w:t xml:space="preserve">на основание чл.112, ал. 3 от ЗОП </w:t>
      </w:r>
      <w:r w:rsidRPr="00852BF5">
        <w:t xml:space="preserve">Възложителят може да измени влязло в сила решение в частта за определяне на изпълнител и  с мотивирано решение да определи за изпълнител   втория класиран участник  </w:t>
      </w:r>
    </w:p>
    <w:p w:rsidR="005D4210" w:rsidRPr="00B07B98" w:rsidRDefault="005D4210" w:rsidP="005D4210">
      <w:pPr>
        <w:spacing w:before="120"/>
        <w:ind w:firstLine="720"/>
        <w:jc w:val="both"/>
        <w:rPr>
          <w:lang w:val="bg-BG"/>
        </w:rPr>
      </w:pPr>
      <w:r w:rsidRPr="00852BF5">
        <w:rPr>
          <w:b/>
        </w:rPr>
        <w:t>16.</w:t>
      </w:r>
      <w:r w:rsidRPr="00852BF5">
        <w:t xml:space="preserve"> Страните по договор за обществени поръчки могат да изменят договора по реда и при условията на чл.116 от ЗОП.</w:t>
      </w:r>
    </w:p>
    <w:p w:rsidR="005D4210" w:rsidRPr="008137C8" w:rsidRDefault="005D4210" w:rsidP="005D4210">
      <w:pPr>
        <w:tabs>
          <w:tab w:val="left" w:pos="540"/>
        </w:tabs>
        <w:spacing w:before="120"/>
        <w:ind w:left="360"/>
        <w:jc w:val="center"/>
        <w:rPr>
          <w:b/>
          <w:sz w:val="28"/>
          <w:szCs w:val="28"/>
        </w:rPr>
      </w:pPr>
      <w:r>
        <w:rPr>
          <w:b/>
          <w:sz w:val="28"/>
          <w:szCs w:val="28"/>
        </w:rPr>
        <w:t>Раздел Х</w:t>
      </w:r>
      <w:r>
        <w:rPr>
          <w:b/>
          <w:sz w:val="28"/>
          <w:szCs w:val="28"/>
          <w:lang w:val="en-US"/>
        </w:rPr>
        <w:t>I</w:t>
      </w:r>
    </w:p>
    <w:p w:rsidR="005D4210" w:rsidRPr="00C22455" w:rsidRDefault="005D4210" w:rsidP="005D4210">
      <w:pPr>
        <w:pStyle w:val="aa"/>
        <w:tabs>
          <w:tab w:val="left" w:pos="720"/>
        </w:tabs>
        <w:spacing w:before="120"/>
        <w:jc w:val="center"/>
        <w:rPr>
          <w:b/>
          <w:caps/>
          <w:sz w:val="26"/>
          <w:szCs w:val="26"/>
          <w:u w:val="single"/>
        </w:rPr>
      </w:pPr>
      <w:r w:rsidRPr="00C22455">
        <w:rPr>
          <w:b/>
          <w:caps/>
          <w:sz w:val="26"/>
          <w:szCs w:val="26"/>
          <w:u w:val="single"/>
        </w:rPr>
        <w:t>Прекратяване на процедурата</w:t>
      </w:r>
    </w:p>
    <w:p w:rsidR="005D4210" w:rsidRPr="00F71AD2" w:rsidRDefault="005D4210" w:rsidP="005D4210">
      <w:pPr>
        <w:pStyle w:val="aa"/>
        <w:tabs>
          <w:tab w:val="left" w:pos="142"/>
          <w:tab w:val="left" w:pos="8789"/>
          <w:tab w:val="left" w:pos="9356"/>
        </w:tabs>
        <w:ind w:firstLine="720"/>
      </w:pPr>
      <w:r w:rsidRPr="00F71AD2">
        <w:rPr>
          <w:b/>
        </w:rPr>
        <w:t>1.</w:t>
      </w:r>
      <w:r w:rsidRPr="00F71AD2">
        <w:t xml:space="preserve"> Възложителят прекратява процедурата за възлагане на обществена поръчка с мотивирано решение в случаите по чл. </w:t>
      </w:r>
      <w:r w:rsidRPr="00F71AD2">
        <w:rPr>
          <w:lang w:val="ru-RU"/>
        </w:rPr>
        <w:t>110</w:t>
      </w:r>
      <w:r w:rsidRPr="00F71AD2">
        <w:t xml:space="preserve">, ал. 1, т. 1 - т. </w:t>
      </w:r>
      <w:r w:rsidRPr="00F71AD2">
        <w:rPr>
          <w:lang w:val="ru-RU"/>
        </w:rPr>
        <w:t>9</w:t>
      </w:r>
      <w:r w:rsidRPr="00F71AD2">
        <w:t xml:space="preserve"> от ЗОП, а именно когато:</w:t>
      </w:r>
    </w:p>
    <w:p w:rsidR="005D4210" w:rsidRPr="00F71AD2" w:rsidRDefault="005D4210" w:rsidP="005D4210">
      <w:pPr>
        <w:ind w:firstLine="1134"/>
        <w:jc w:val="both"/>
      </w:pPr>
      <w:r w:rsidRPr="00F71AD2">
        <w:rPr>
          <w:b/>
        </w:rPr>
        <w:t xml:space="preserve">1.1. </w:t>
      </w:r>
      <w:r w:rsidRPr="00F71AD2">
        <w:t>не е подадена нито една оферта ;</w:t>
      </w:r>
    </w:p>
    <w:p w:rsidR="005D4210" w:rsidRPr="00F71AD2" w:rsidRDefault="005D4210" w:rsidP="005D4210">
      <w:pPr>
        <w:ind w:firstLine="1134"/>
        <w:jc w:val="both"/>
      </w:pPr>
      <w:r w:rsidRPr="00F71AD2">
        <w:rPr>
          <w:b/>
        </w:rPr>
        <w:t>1.2.</w:t>
      </w:r>
      <w:r w:rsidRPr="00F71AD2">
        <w:t>всички оферти не отговарят на условията за представяне, включително за форма, начин и срок, или са неподходящи;</w:t>
      </w:r>
    </w:p>
    <w:p w:rsidR="005D4210" w:rsidRPr="00F71AD2" w:rsidRDefault="005D4210" w:rsidP="005D4210">
      <w:pPr>
        <w:tabs>
          <w:tab w:val="left" w:pos="567"/>
          <w:tab w:val="left" w:pos="1134"/>
        </w:tabs>
        <w:ind w:firstLine="1134"/>
        <w:jc w:val="both"/>
      </w:pPr>
      <w:r w:rsidRPr="00F71AD2">
        <w:rPr>
          <w:b/>
        </w:rPr>
        <w:t>1.3.</w:t>
      </w:r>
      <w:r w:rsidRPr="00F71AD2">
        <w:t>първият и вторият класиран участник откаже да сключи договор;</w:t>
      </w:r>
    </w:p>
    <w:p w:rsidR="005D4210" w:rsidRPr="00F71AD2" w:rsidRDefault="005D4210" w:rsidP="005D4210">
      <w:pPr>
        <w:widowControl w:val="0"/>
        <w:tabs>
          <w:tab w:val="left" w:pos="142"/>
          <w:tab w:val="left" w:pos="8789"/>
          <w:tab w:val="left" w:pos="9356"/>
        </w:tabs>
        <w:autoSpaceDE w:val="0"/>
        <w:autoSpaceDN w:val="0"/>
        <w:adjustRightInd w:val="0"/>
        <w:ind w:firstLine="1134"/>
        <w:jc w:val="both"/>
      </w:pPr>
      <w:r w:rsidRPr="00F71AD2">
        <w:rPr>
          <w:b/>
        </w:rPr>
        <w:t>1.4.</w:t>
      </w:r>
      <w:r w:rsidRPr="00F71AD2">
        <w:t>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5D4210" w:rsidRPr="00F71AD2" w:rsidRDefault="005D4210" w:rsidP="005D4210">
      <w:pPr>
        <w:widowControl w:val="0"/>
        <w:tabs>
          <w:tab w:val="left" w:pos="142"/>
          <w:tab w:val="left" w:pos="1134"/>
          <w:tab w:val="left" w:pos="8789"/>
          <w:tab w:val="left" w:pos="9356"/>
        </w:tabs>
        <w:autoSpaceDE w:val="0"/>
        <w:autoSpaceDN w:val="0"/>
        <w:adjustRightInd w:val="0"/>
        <w:ind w:firstLine="1134"/>
        <w:jc w:val="both"/>
      </w:pPr>
      <w:r w:rsidRPr="00F71AD2">
        <w:rPr>
          <w:b/>
        </w:rPr>
        <w:t>1.5.</w:t>
      </w:r>
      <w:r w:rsidRPr="00F71AD2">
        <w:t>поради наличие на някое от условията по чл. 112, ал. 1 от ЗОП не се сключва договор за обществена поръчка.</w:t>
      </w:r>
    </w:p>
    <w:p w:rsidR="005D4210" w:rsidRPr="00F71AD2" w:rsidRDefault="005D4210" w:rsidP="005D4210">
      <w:pPr>
        <w:tabs>
          <w:tab w:val="left" w:pos="1134"/>
        </w:tabs>
        <w:ind w:firstLine="1134"/>
        <w:jc w:val="both"/>
        <w:rPr>
          <w:lang w:val="ru-RU"/>
        </w:rPr>
      </w:pPr>
      <w:r w:rsidRPr="00F71AD2">
        <w:rPr>
          <w:b/>
          <w:lang w:val="ru-RU"/>
        </w:rPr>
        <w:t>1.6.</w:t>
      </w:r>
      <w:r w:rsidRPr="00F71AD2">
        <w:rPr>
          <w:lang w:val="ru-RU"/>
        </w:rPr>
        <w:t>всички оферти, които отговарят на предварително обявените от Възложителя условия, надвишават финансовия ресурс, който той може да осигури;</w:t>
      </w:r>
    </w:p>
    <w:p w:rsidR="005D4210" w:rsidRPr="00F71AD2" w:rsidRDefault="005D4210" w:rsidP="005D4210">
      <w:pPr>
        <w:widowControl w:val="0"/>
        <w:tabs>
          <w:tab w:val="left" w:pos="142"/>
          <w:tab w:val="left" w:pos="8789"/>
          <w:tab w:val="left" w:pos="9356"/>
        </w:tabs>
        <w:autoSpaceDE w:val="0"/>
        <w:autoSpaceDN w:val="0"/>
        <w:adjustRightInd w:val="0"/>
        <w:ind w:firstLine="1134"/>
        <w:jc w:val="both"/>
      </w:pPr>
      <w:r w:rsidRPr="00F71AD2">
        <w:rPr>
          <w:b/>
        </w:rPr>
        <w:t>1.7.</w:t>
      </w:r>
      <w:r w:rsidRPr="00F71AD2">
        <w:t>отпадне необходимостта от провеждане на процедурата  или от възлагането на договора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rsidR="005D4210" w:rsidRPr="00852BF5" w:rsidRDefault="005D4210" w:rsidP="005D4210">
      <w:pPr>
        <w:widowControl w:val="0"/>
        <w:tabs>
          <w:tab w:val="left" w:pos="142"/>
          <w:tab w:val="left" w:pos="8789"/>
          <w:tab w:val="left" w:pos="9356"/>
        </w:tabs>
        <w:autoSpaceDE w:val="0"/>
        <w:autoSpaceDN w:val="0"/>
        <w:adjustRightInd w:val="0"/>
        <w:ind w:firstLine="1134"/>
        <w:jc w:val="both"/>
      </w:pPr>
      <w:r w:rsidRPr="00F71AD2">
        <w:rPr>
          <w:b/>
        </w:rPr>
        <w:t>1.8.</w:t>
      </w:r>
      <w:r w:rsidRPr="00F71AD2">
        <w:t>са необходими съществени</w:t>
      </w:r>
      <w:r w:rsidRPr="00852BF5">
        <w:t xml:space="preserve"> промени в условията на обявената поръчка, които биха променили кръга на заинтересованите лица.</w:t>
      </w:r>
    </w:p>
    <w:p w:rsidR="005D4210" w:rsidRPr="00852BF5" w:rsidRDefault="005D4210" w:rsidP="005D4210">
      <w:pPr>
        <w:pStyle w:val="Style"/>
        <w:tabs>
          <w:tab w:val="left" w:pos="142"/>
          <w:tab w:val="left" w:pos="8789"/>
          <w:tab w:val="left" w:pos="9356"/>
        </w:tabs>
        <w:ind w:left="0" w:right="0" w:firstLine="720"/>
      </w:pPr>
      <w:r w:rsidRPr="00852BF5">
        <w:rPr>
          <w:b/>
        </w:rPr>
        <w:t>2.</w:t>
      </w:r>
      <w:r w:rsidRPr="00852BF5">
        <w:t xml:space="preserve"> На основание чл. 110, ал. 2 от ЗОП, Възложителят може да прекрати процедурата с мотивирано решение, когато:</w:t>
      </w:r>
    </w:p>
    <w:p w:rsidR="005D4210" w:rsidRPr="00852BF5" w:rsidRDefault="005D4210" w:rsidP="005D4210">
      <w:pPr>
        <w:pStyle w:val="Style"/>
        <w:tabs>
          <w:tab w:val="left" w:pos="142"/>
          <w:tab w:val="left" w:pos="1134"/>
          <w:tab w:val="left" w:pos="8789"/>
          <w:tab w:val="left" w:pos="9356"/>
        </w:tabs>
        <w:ind w:left="0" w:right="0" w:firstLine="1134"/>
      </w:pPr>
      <w:r w:rsidRPr="00852BF5">
        <w:rPr>
          <w:b/>
        </w:rPr>
        <w:t>2.1.</w:t>
      </w:r>
      <w:r w:rsidRPr="00852BF5">
        <w:t>е подадена само една оферта ;</w:t>
      </w:r>
    </w:p>
    <w:p w:rsidR="005D4210" w:rsidRPr="00852BF5" w:rsidRDefault="005D4210" w:rsidP="005D4210">
      <w:pPr>
        <w:ind w:firstLine="1134"/>
        <w:jc w:val="both"/>
      </w:pPr>
      <w:r w:rsidRPr="00852BF5">
        <w:rPr>
          <w:b/>
        </w:rPr>
        <w:t>2.2.</w:t>
      </w:r>
      <w:r w:rsidRPr="00852BF5">
        <w:t>има само една подходяща оферта;</w:t>
      </w:r>
    </w:p>
    <w:p w:rsidR="005D4210" w:rsidRPr="00852BF5" w:rsidRDefault="005D4210" w:rsidP="005D4210">
      <w:pPr>
        <w:ind w:firstLine="1134"/>
        <w:jc w:val="both"/>
      </w:pPr>
      <w:r w:rsidRPr="00852BF5">
        <w:rPr>
          <w:b/>
        </w:rPr>
        <w:t>2.3.</w:t>
      </w:r>
      <w:r w:rsidRPr="00852BF5">
        <w:t>участникът, класиран на първо място:</w:t>
      </w:r>
    </w:p>
    <w:p w:rsidR="005D4210" w:rsidRPr="00852BF5" w:rsidRDefault="005D4210" w:rsidP="005D4210">
      <w:pPr>
        <w:numPr>
          <w:ilvl w:val="0"/>
          <w:numId w:val="8"/>
        </w:numPr>
        <w:jc w:val="both"/>
      </w:pPr>
      <w:r w:rsidRPr="00852BF5">
        <w:t>откаже да сключи договор, или</w:t>
      </w:r>
    </w:p>
    <w:p w:rsidR="005D4210" w:rsidRPr="00852BF5" w:rsidRDefault="005D4210" w:rsidP="005D4210">
      <w:pPr>
        <w:numPr>
          <w:ilvl w:val="0"/>
          <w:numId w:val="8"/>
        </w:numPr>
        <w:jc w:val="both"/>
      </w:pPr>
      <w:r w:rsidRPr="00852BF5">
        <w:t>не изпълни някое от условията на чл. 112, ал. 1 от ЗОП, или</w:t>
      </w:r>
    </w:p>
    <w:p w:rsidR="005D4210" w:rsidRPr="00852BF5" w:rsidRDefault="005D4210" w:rsidP="005D4210">
      <w:pPr>
        <w:numPr>
          <w:ilvl w:val="0"/>
          <w:numId w:val="8"/>
        </w:numPr>
        <w:tabs>
          <w:tab w:val="left" w:pos="1418"/>
        </w:tabs>
        <w:jc w:val="both"/>
      </w:pPr>
      <w:r w:rsidRPr="00852BF5">
        <w:t xml:space="preserve">не докаже, че не са налице основания за отстраняване от процедурата. </w:t>
      </w:r>
    </w:p>
    <w:p w:rsidR="005D4210" w:rsidRPr="00852BF5" w:rsidRDefault="005D4210" w:rsidP="005D4210">
      <w:pPr>
        <w:tabs>
          <w:tab w:val="num" w:pos="360"/>
          <w:tab w:val="num" w:pos="900"/>
          <w:tab w:val="num" w:pos="1048"/>
          <w:tab w:val="num" w:pos="1080"/>
        </w:tabs>
        <w:ind w:firstLine="720"/>
        <w:jc w:val="both"/>
        <w:rPr>
          <w:lang w:val="ru-RU"/>
        </w:rPr>
      </w:pPr>
      <w:r w:rsidRPr="00852BF5">
        <w:rPr>
          <w:b/>
        </w:rPr>
        <w:t>3.</w:t>
      </w:r>
      <w:r w:rsidRPr="00852BF5">
        <w:t xml:space="preserve"> </w:t>
      </w:r>
      <w:r w:rsidRPr="00852BF5">
        <w:rPr>
          <w:lang w:val="ru-RU"/>
        </w:rPr>
        <w:t>В тридневен срок от вземане на решението за прекратяване на процедурата, Възложителят в един и същи ден изпраща решението до всички участници, публикува го в профила на купувача и изпраща  решението до изпълнителния директор на Агенцията по обществени поръчки.</w:t>
      </w:r>
    </w:p>
    <w:p w:rsidR="005D4210" w:rsidRPr="00852BF5" w:rsidRDefault="005D4210" w:rsidP="005D4210">
      <w:pPr>
        <w:tabs>
          <w:tab w:val="num" w:pos="360"/>
          <w:tab w:val="num" w:pos="900"/>
          <w:tab w:val="num" w:pos="1048"/>
          <w:tab w:val="num" w:pos="1080"/>
        </w:tabs>
        <w:ind w:firstLine="720"/>
        <w:jc w:val="both"/>
        <w:rPr>
          <w:lang w:val="ru-RU"/>
        </w:rPr>
      </w:pPr>
      <w:r w:rsidRPr="00852BF5">
        <w:rPr>
          <w:lang w:val="ru-RU"/>
        </w:rPr>
        <w:t xml:space="preserve"> </w:t>
      </w:r>
      <w:r w:rsidRPr="00852BF5">
        <w:rPr>
          <w:b/>
          <w:lang w:val="ru-RU"/>
        </w:rPr>
        <w:t>4.</w:t>
      </w:r>
      <w:r w:rsidRPr="00852BF5">
        <w:rPr>
          <w:lang w:val="ru-RU"/>
        </w:rPr>
        <w:t xml:space="preserve"> Когато първоначално обявената процедура е прекратена, Възложителят може да открие нова процедура за възлагане на обществена поръчка със същия предмет, само ако решението за прекратяване е влязло в сила.</w:t>
      </w:r>
    </w:p>
    <w:p w:rsidR="005D4210" w:rsidRPr="00B07B98" w:rsidRDefault="005D4210" w:rsidP="005D4210">
      <w:pPr>
        <w:tabs>
          <w:tab w:val="num" w:pos="360"/>
          <w:tab w:val="num" w:pos="900"/>
          <w:tab w:val="num" w:pos="1048"/>
          <w:tab w:val="num" w:pos="1080"/>
        </w:tabs>
        <w:ind w:firstLine="720"/>
        <w:jc w:val="both"/>
        <w:rPr>
          <w:lang w:val="ru-RU"/>
        </w:rPr>
      </w:pPr>
      <w:r w:rsidRPr="00852BF5">
        <w:rPr>
          <w:b/>
          <w:lang w:val="ru-RU"/>
        </w:rPr>
        <w:t>5.</w:t>
      </w:r>
      <w:r w:rsidRPr="00852BF5">
        <w:rPr>
          <w:lang w:val="ru-RU"/>
        </w:rPr>
        <w:t xml:space="preserve"> На основание чл.110, ал.5 от ЗОП Възложителят може да отмени влязло в сила решение за определяне на изпълнител и да издаде решение за прекратяване на процедурата, когато възникне обстоятелство по ал.1, т.4,6 и 8 или ал.2,т.4.</w:t>
      </w:r>
    </w:p>
    <w:p w:rsidR="005D4210" w:rsidRPr="00B5112F" w:rsidRDefault="005D4210" w:rsidP="005D4210">
      <w:pPr>
        <w:tabs>
          <w:tab w:val="left" w:pos="540"/>
        </w:tabs>
        <w:spacing w:before="120"/>
        <w:ind w:left="360"/>
        <w:jc w:val="center"/>
        <w:rPr>
          <w:b/>
          <w:sz w:val="28"/>
          <w:szCs w:val="28"/>
          <w:lang w:val="ru-RU"/>
        </w:rPr>
      </w:pPr>
      <w:r w:rsidRPr="001F4AD7">
        <w:rPr>
          <w:b/>
          <w:sz w:val="28"/>
          <w:szCs w:val="28"/>
        </w:rPr>
        <w:t>Разд</w:t>
      </w:r>
      <w:r>
        <w:rPr>
          <w:b/>
          <w:sz w:val="28"/>
          <w:szCs w:val="28"/>
        </w:rPr>
        <w:t xml:space="preserve">ел </w:t>
      </w:r>
      <w:r>
        <w:rPr>
          <w:b/>
          <w:sz w:val="28"/>
          <w:szCs w:val="28"/>
          <w:lang w:val="en-US"/>
        </w:rPr>
        <w:t>XII</w:t>
      </w:r>
    </w:p>
    <w:p w:rsidR="005D4210" w:rsidRPr="00403F2D" w:rsidRDefault="005D4210" w:rsidP="005D4210">
      <w:pPr>
        <w:pStyle w:val="aa"/>
        <w:spacing w:before="120"/>
        <w:jc w:val="center"/>
        <w:rPr>
          <w:b/>
          <w:sz w:val="26"/>
          <w:szCs w:val="26"/>
          <w:u w:val="single"/>
          <w:lang w:val="bg-BG"/>
        </w:rPr>
      </w:pPr>
      <w:r w:rsidRPr="000F5E56">
        <w:rPr>
          <w:b/>
          <w:sz w:val="26"/>
          <w:szCs w:val="26"/>
          <w:u w:val="single"/>
        </w:rPr>
        <w:t>ДРУГИ УКАЗАНИЯ</w:t>
      </w:r>
    </w:p>
    <w:p w:rsidR="005D4210" w:rsidRPr="00852BF5" w:rsidRDefault="005D4210" w:rsidP="005D4210">
      <w:pPr>
        <w:pStyle w:val="a3"/>
        <w:tabs>
          <w:tab w:val="left" w:pos="360"/>
          <w:tab w:val="left" w:pos="9900"/>
        </w:tabs>
        <w:ind w:right="21" w:firstLine="720"/>
        <w:jc w:val="both"/>
      </w:pPr>
      <w:r w:rsidRPr="00852BF5">
        <w:rPr>
          <w:b/>
        </w:rPr>
        <w:t>1.</w:t>
      </w:r>
      <w:r w:rsidRPr="00852BF5">
        <w:t xml:space="preserve"> Във връзка с провеждането на процедурата и подготовка на офертите от участниците за въпроси, които не са разгледани в настоящата документация, се прилага разпоредбите на Закона за обществените поръчки и Правилника за прилагане на Закона за обществените поръчки. Настоящите указания има за цел да обезпечат равния  и еднакъв достъп на всички участници и да ги улесни при подготовката на офертите им.</w:t>
      </w:r>
    </w:p>
    <w:p w:rsidR="005D4210" w:rsidRPr="00852BF5" w:rsidRDefault="005D4210" w:rsidP="005D4210">
      <w:pPr>
        <w:pStyle w:val="a3"/>
        <w:tabs>
          <w:tab w:val="left" w:pos="360"/>
          <w:tab w:val="left" w:pos="9900"/>
        </w:tabs>
        <w:ind w:right="21" w:firstLine="720"/>
        <w:jc w:val="both"/>
      </w:pPr>
      <w:r w:rsidRPr="00852BF5">
        <w:rPr>
          <w:b/>
        </w:rPr>
        <w:lastRenderedPageBreak/>
        <w:t>2.</w:t>
      </w:r>
      <w:r w:rsidRPr="00852BF5">
        <w:t xml:space="preserve"> Посочените в настоящата документация условия за изпълнение на поръчката, техническата спецификация и други изисквания на Възложителя имат характер на пред договорни отношения и ще бъдат неизменна част от окончателния договор.</w:t>
      </w:r>
    </w:p>
    <w:p w:rsidR="005D4210" w:rsidRPr="00852BF5" w:rsidRDefault="005D4210" w:rsidP="005D4210">
      <w:pPr>
        <w:ind w:firstLine="720"/>
        <w:jc w:val="both"/>
      </w:pPr>
      <w:r w:rsidRPr="00852BF5">
        <w:rPr>
          <w:b/>
        </w:rPr>
        <w:t>3.</w:t>
      </w:r>
      <w:r w:rsidRPr="00852BF5">
        <w:t xml:space="preserve"> При евентуално противоречие в условията, съдържащи се в различните документи, се прилагат условията в документа с по-висок приоритет, както следва: </w:t>
      </w:r>
    </w:p>
    <w:p w:rsidR="005D4210" w:rsidRPr="00852BF5" w:rsidRDefault="005D4210" w:rsidP="005D4210">
      <w:pPr>
        <w:ind w:left="708" w:firstLine="720"/>
        <w:jc w:val="both"/>
        <w:textAlignment w:val="center"/>
      </w:pPr>
      <w:r w:rsidRPr="00852BF5">
        <w:t>а) решение за откриване на процедурата;</w:t>
      </w:r>
    </w:p>
    <w:p w:rsidR="005D4210" w:rsidRPr="00852BF5" w:rsidRDefault="005D4210" w:rsidP="005D4210">
      <w:pPr>
        <w:ind w:left="708" w:firstLine="720"/>
        <w:jc w:val="both"/>
        <w:textAlignment w:val="center"/>
      </w:pPr>
      <w:r w:rsidRPr="00852BF5">
        <w:t>б) обявление за обществена поръчка;</w:t>
      </w:r>
    </w:p>
    <w:p w:rsidR="005D4210" w:rsidRPr="00852BF5" w:rsidRDefault="005D4210" w:rsidP="005D4210">
      <w:pPr>
        <w:ind w:left="708" w:firstLine="720"/>
        <w:jc w:val="both"/>
        <w:textAlignment w:val="center"/>
      </w:pPr>
      <w:r w:rsidRPr="00852BF5">
        <w:t>в) техническа спецификация;</w:t>
      </w:r>
    </w:p>
    <w:p w:rsidR="005D4210" w:rsidRPr="00852BF5" w:rsidRDefault="005D4210" w:rsidP="005D4210">
      <w:pPr>
        <w:ind w:left="708" w:firstLine="720"/>
        <w:jc w:val="both"/>
        <w:textAlignment w:val="center"/>
      </w:pPr>
      <w:r w:rsidRPr="00852BF5">
        <w:t>г) условия за участие в процедурата;</w:t>
      </w:r>
    </w:p>
    <w:p w:rsidR="005D4210" w:rsidRPr="00852BF5" w:rsidRDefault="005D4210" w:rsidP="005D4210">
      <w:pPr>
        <w:ind w:left="708" w:firstLine="720"/>
        <w:jc w:val="both"/>
        <w:textAlignment w:val="center"/>
      </w:pPr>
      <w:r w:rsidRPr="00852BF5">
        <w:t>д) указания за подготовката на оферта;</w:t>
      </w:r>
    </w:p>
    <w:p w:rsidR="005D4210" w:rsidRPr="00852BF5" w:rsidRDefault="005D4210" w:rsidP="005D4210">
      <w:pPr>
        <w:ind w:left="708" w:firstLine="720"/>
        <w:jc w:val="both"/>
        <w:textAlignment w:val="center"/>
      </w:pPr>
      <w:r w:rsidRPr="00852BF5">
        <w:t>е) проект на договор за изпълнение на поръчката;</w:t>
      </w:r>
    </w:p>
    <w:p w:rsidR="005D4210" w:rsidRPr="00852BF5" w:rsidRDefault="005D4210" w:rsidP="005D4210">
      <w:pPr>
        <w:ind w:left="708" w:firstLine="720"/>
        <w:jc w:val="both"/>
        <w:textAlignment w:val="center"/>
      </w:pPr>
      <w:r w:rsidRPr="00852BF5">
        <w:t xml:space="preserve">ж) образци към документацията за участие. </w:t>
      </w:r>
    </w:p>
    <w:p w:rsidR="005D4210" w:rsidRPr="00852BF5" w:rsidRDefault="005D4210" w:rsidP="005D4210">
      <w:pPr>
        <w:ind w:firstLine="720"/>
        <w:jc w:val="both"/>
        <w:textAlignment w:val="center"/>
      </w:pPr>
      <w:r w:rsidRPr="00852BF5">
        <w:t>Документът с най-висок приоритет е посочен на първо място.</w:t>
      </w:r>
    </w:p>
    <w:p w:rsidR="005D4210" w:rsidRPr="001F766C" w:rsidRDefault="005D4210" w:rsidP="005D4210">
      <w:pPr>
        <w:spacing w:before="120"/>
        <w:ind w:firstLine="720"/>
        <w:jc w:val="both"/>
        <w:rPr>
          <w:b/>
        </w:rPr>
      </w:pPr>
      <w:r w:rsidRPr="007E1D45">
        <w:rPr>
          <w:b/>
        </w:rPr>
        <w:t>Процедура на обжалване:</w:t>
      </w:r>
      <w:r w:rsidRPr="00852BF5">
        <w:t xml:space="preserve"> Органът, който отговаря за процедурите по обжалване е </w:t>
      </w:r>
      <w:r w:rsidRPr="007E1D45">
        <w:rPr>
          <w:b/>
        </w:rPr>
        <w:t>Комисията за защита на конкуренцията.</w:t>
      </w:r>
    </w:p>
    <w:p w:rsidR="005D4210" w:rsidRDefault="005D4210" w:rsidP="005D4210">
      <w:pPr>
        <w:jc w:val="both"/>
        <w:rPr>
          <w:lang w:val="en-US"/>
        </w:rPr>
      </w:pPr>
    </w:p>
    <w:p w:rsidR="005D4210" w:rsidRDefault="005D4210" w:rsidP="005D4210">
      <w:pPr>
        <w:jc w:val="both"/>
        <w:rPr>
          <w:lang w:val="en-US"/>
        </w:rPr>
      </w:pPr>
    </w:p>
    <w:p w:rsidR="005D4210" w:rsidRDefault="005D4210" w:rsidP="005D4210">
      <w:pPr>
        <w:jc w:val="both"/>
        <w:rPr>
          <w:lang w:val="en-US"/>
        </w:rPr>
      </w:pPr>
    </w:p>
    <w:p w:rsidR="005D4210" w:rsidRDefault="005D4210" w:rsidP="005D4210">
      <w:pPr>
        <w:jc w:val="both"/>
        <w:rPr>
          <w:lang w:val="bg-BG"/>
        </w:rPr>
      </w:pPr>
    </w:p>
    <w:p w:rsidR="009A6D1C" w:rsidRDefault="009A6D1C" w:rsidP="005D4210">
      <w:pPr>
        <w:jc w:val="both"/>
        <w:rPr>
          <w:lang w:val="bg-BG"/>
        </w:rPr>
      </w:pPr>
    </w:p>
    <w:p w:rsidR="009A6D1C" w:rsidRDefault="009A6D1C" w:rsidP="005D4210">
      <w:pPr>
        <w:jc w:val="both"/>
        <w:rPr>
          <w:lang w:val="bg-BG"/>
        </w:rPr>
      </w:pPr>
    </w:p>
    <w:p w:rsidR="009A6D1C" w:rsidRDefault="009A6D1C" w:rsidP="005D4210">
      <w:pPr>
        <w:jc w:val="both"/>
        <w:rPr>
          <w:lang w:val="bg-BG"/>
        </w:rPr>
      </w:pPr>
    </w:p>
    <w:p w:rsidR="009A6D1C" w:rsidRDefault="009A6D1C" w:rsidP="005D4210">
      <w:pPr>
        <w:jc w:val="both"/>
        <w:rPr>
          <w:lang w:val="bg-BG"/>
        </w:rPr>
      </w:pPr>
    </w:p>
    <w:p w:rsidR="009A6D1C" w:rsidRDefault="009A6D1C" w:rsidP="005D4210">
      <w:pPr>
        <w:jc w:val="both"/>
        <w:rPr>
          <w:lang w:val="bg-BG"/>
        </w:rPr>
      </w:pPr>
    </w:p>
    <w:p w:rsidR="009A6D1C" w:rsidRDefault="009A6D1C" w:rsidP="005D4210">
      <w:pPr>
        <w:jc w:val="both"/>
        <w:rPr>
          <w:lang w:val="bg-BG"/>
        </w:rPr>
      </w:pPr>
    </w:p>
    <w:p w:rsidR="009A6D1C" w:rsidRDefault="009A6D1C" w:rsidP="005D4210">
      <w:pPr>
        <w:jc w:val="both"/>
        <w:rPr>
          <w:lang w:val="bg-BG"/>
        </w:rPr>
      </w:pPr>
    </w:p>
    <w:p w:rsidR="009A6D1C" w:rsidRDefault="009A6D1C" w:rsidP="005D4210">
      <w:pPr>
        <w:jc w:val="both"/>
        <w:rPr>
          <w:lang w:val="bg-BG"/>
        </w:rPr>
      </w:pPr>
    </w:p>
    <w:p w:rsidR="009A6D1C" w:rsidRDefault="009A6D1C" w:rsidP="005D4210">
      <w:pPr>
        <w:jc w:val="both"/>
        <w:rPr>
          <w:lang w:val="bg-BG"/>
        </w:rPr>
      </w:pPr>
    </w:p>
    <w:p w:rsidR="00006108" w:rsidRDefault="00006108" w:rsidP="005D4210">
      <w:pPr>
        <w:jc w:val="both"/>
        <w:rPr>
          <w:lang w:val="bg-BG"/>
        </w:rPr>
      </w:pPr>
    </w:p>
    <w:p w:rsidR="00006108" w:rsidRDefault="00006108" w:rsidP="005D4210">
      <w:pPr>
        <w:jc w:val="both"/>
        <w:rPr>
          <w:lang w:val="bg-BG"/>
        </w:rPr>
      </w:pPr>
    </w:p>
    <w:p w:rsidR="00006108" w:rsidRDefault="00006108" w:rsidP="005D4210">
      <w:pPr>
        <w:jc w:val="both"/>
        <w:rPr>
          <w:lang w:val="bg-BG"/>
        </w:rPr>
      </w:pPr>
    </w:p>
    <w:p w:rsidR="00006108" w:rsidRDefault="00006108" w:rsidP="005D4210">
      <w:pPr>
        <w:jc w:val="both"/>
        <w:rPr>
          <w:lang w:val="bg-BG"/>
        </w:rPr>
      </w:pPr>
    </w:p>
    <w:p w:rsidR="00006108" w:rsidRDefault="00006108" w:rsidP="005D4210">
      <w:pPr>
        <w:jc w:val="both"/>
        <w:rPr>
          <w:lang w:val="bg-BG"/>
        </w:rPr>
      </w:pPr>
    </w:p>
    <w:p w:rsidR="00006108" w:rsidRDefault="00006108" w:rsidP="005D4210">
      <w:pPr>
        <w:jc w:val="both"/>
        <w:rPr>
          <w:lang w:val="bg-BG"/>
        </w:rPr>
      </w:pPr>
    </w:p>
    <w:p w:rsidR="00006108" w:rsidRDefault="00006108" w:rsidP="005D4210">
      <w:pPr>
        <w:jc w:val="both"/>
        <w:rPr>
          <w:lang w:val="bg-BG"/>
        </w:rPr>
      </w:pPr>
    </w:p>
    <w:p w:rsidR="00006108" w:rsidRDefault="00006108" w:rsidP="005D4210">
      <w:pPr>
        <w:jc w:val="both"/>
        <w:rPr>
          <w:lang w:val="bg-BG"/>
        </w:rPr>
      </w:pPr>
    </w:p>
    <w:p w:rsidR="00006108" w:rsidRDefault="00006108" w:rsidP="005D4210">
      <w:pPr>
        <w:jc w:val="both"/>
        <w:rPr>
          <w:lang w:val="bg-BG"/>
        </w:rPr>
      </w:pPr>
    </w:p>
    <w:p w:rsidR="00006108" w:rsidRDefault="00006108" w:rsidP="005D4210">
      <w:pPr>
        <w:jc w:val="both"/>
        <w:rPr>
          <w:lang w:val="bg-BG"/>
        </w:rPr>
      </w:pPr>
    </w:p>
    <w:p w:rsidR="00006108" w:rsidRDefault="00006108" w:rsidP="005D4210">
      <w:pPr>
        <w:jc w:val="both"/>
        <w:rPr>
          <w:lang w:val="bg-BG"/>
        </w:rPr>
      </w:pPr>
    </w:p>
    <w:p w:rsidR="00006108" w:rsidRDefault="00006108" w:rsidP="005D4210">
      <w:pPr>
        <w:jc w:val="both"/>
        <w:rPr>
          <w:lang w:val="bg-BG"/>
        </w:rPr>
      </w:pPr>
    </w:p>
    <w:p w:rsidR="00006108" w:rsidRDefault="00006108" w:rsidP="005D4210">
      <w:pPr>
        <w:jc w:val="both"/>
        <w:rPr>
          <w:lang w:val="bg-BG"/>
        </w:rPr>
      </w:pPr>
    </w:p>
    <w:p w:rsidR="00006108" w:rsidRDefault="00006108" w:rsidP="005D4210">
      <w:pPr>
        <w:jc w:val="both"/>
        <w:rPr>
          <w:lang w:val="bg-BG"/>
        </w:rPr>
      </w:pPr>
    </w:p>
    <w:p w:rsidR="00006108" w:rsidRDefault="00006108" w:rsidP="005D4210">
      <w:pPr>
        <w:jc w:val="both"/>
        <w:rPr>
          <w:lang w:val="bg-BG"/>
        </w:rPr>
      </w:pPr>
    </w:p>
    <w:p w:rsidR="00006108" w:rsidRDefault="00006108" w:rsidP="005D4210">
      <w:pPr>
        <w:jc w:val="both"/>
        <w:rPr>
          <w:lang w:val="bg-BG"/>
        </w:rPr>
      </w:pPr>
    </w:p>
    <w:p w:rsidR="00006108" w:rsidRDefault="00006108" w:rsidP="005D4210">
      <w:pPr>
        <w:jc w:val="both"/>
        <w:rPr>
          <w:lang w:val="bg-BG"/>
        </w:rPr>
      </w:pPr>
    </w:p>
    <w:p w:rsidR="00006108" w:rsidRDefault="00006108" w:rsidP="005D4210">
      <w:pPr>
        <w:jc w:val="both"/>
        <w:rPr>
          <w:lang w:val="bg-BG"/>
        </w:rPr>
      </w:pPr>
    </w:p>
    <w:p w:rsidR="00006108" w:rsidRDefault="00006108" w:rsidP="005D4210">
      <w:pPr>
        <w:jc w:val="both"/>
        <w:rPr>
          <w:lang w:val="bg-BG"/>
        </w:rPr>
      </w:pPr>
    </w:p>
    <w:p w:rsidR="00006108" w:rsidRDefault="00006108" w:rsidP="005D4210">
      <w:pPr>
        <w:jc w:val="both"/>
        <w:rPr>
          <w:lang w:val="bg-BG"/>
        </w:rPr>
      </w:pPr>
    </w:p>
    <w:p w:rsidR="00006108" w:rsidRDefault="00006108" w:rsidP="005D4210">
      <w:pPr>
        <w:jc w:val="both"/>
        <w:rPr>
          <w:lang w:val="bg-BG"/>
        </w:rPr>
      </w:pPr>
    </w:p>
    <w:p w:rsidR="00006108" w:rsidRDefault="00006108" w:rsidP="005D4210">
      <w:pPr>
        <w:jc w:val="both"/>
        <w:rPr>
          <w:lang w:val="en-US"/>
        </w:rPr>
      </w:pPr>
    </w:p>
    <w:p w:rsidR="00935188" w:rsidRDefault="00935188" w:rsidP="005D4210">
      <w:pPr>
        <w:jc w:val="both"/>
        <w:rPr>
          <w:lang w:val="en-US"/>
        </w:rPr>
      </w:pPr>
    </w:p>
    <w:p w:rsidR="00935188" w:rsidRDefault="00935188" w:rsidP="005D4210">
      <w:pPr>
        <w:jc w:val="both"/>
        <w:rPr>
          <w:lang w:val="en-US"/>
        </w:rPr>
      </w:pPr>
    </w:p>
    <w:p w:rsidR="00935188" w:rsidRPr="00935188" w:rsidRDefault="00935188" w:rsidP="005D4210">
      <w:pPr>
        <w:jc w:val="both"/>
        <w:rPr>
          <w:lang w:val="en-US"/>
        </w:rPr>
      </w:pPr>
    </w:p>
    <w:p w:rsidR="009A6D1C" w:rsidRDefault="009A6D1C" w:rsidP="005D4210">
      <w:pPr>
        <w:jc w:val="both"/>
        <w:rPr>
          <w:lang w:val="en-US"/>
        </w:rPr>
      </w:pPr>
    </w:p>
    <w:p w:rsidR="008A3363" w:rsidRPr="008A3363" w:rsidRDefault="008A3363" w:rsidP="005D4210">
      <w:pPr>
        <w:jc w:val="both"/>
        <w:rPr>
          <w:lang w:val="en-US"/>
        </w:rPr>
      </w:pPr>
    </w:p>
    <w:p w:rsidR="009A6D1C" w:rsidRDefault="009A6D1C" w:rsidP="005D4210">
      <w:pPr>
        <w:jc w:val="both"/>
        <w:rPr>
          <w:lang w:val="bg-BG"/>
        </w:rPr>
      </w:pPr>
    </w:p>
    <w:p w:rsidR="005D4210" w:rsidRPr="008305F1" w:rsidRDefault="005D4210" w:rsidP="005D4210">
      <w:pPr>
        <w:jc w:val="center"/>
        <w:rPr>
          <w:b/>
          <w:bCs/>
          <w:sz w:val="28"/>
          <w:szCs w:val="28"/>
          <w:lang w:val="bg-BG"/>
        </w:rPr>
      </w:pPr>
      <w:r w:rsidRPr="008305F1">
        <w:rPr>
          <w:b/>
          <w:bCs/>
          <w:sz w:val="28"/>
          <w:szCs w:val="28"/>
        </w:rPr>
        <w:lastRenderedPageBreak/>
        <w:t>Раздел Х ІІІ</w:t>
      </w:r>
    </w:p>
    <w:p w:rsidR="005D4210" w:rsidRPr="008305F1" w:rsidRDefault="005D4210" w:rsidP="005D4210">
      <w:pPr>
        <w:jc w:val="center"/>
        <w:rPr>
          <w:b/>
          <w:bCs/>
          <w:sz w:val="28"/>
          <w:szCs w:val="28"/>
          <w:u w:val="single"/>
          <w:shd w:val="clear" w:color="auto" w:fill="FFFFFF"/>
          <w:lang w:val="bg-BG"/>
        </w:rPr>
      </w:pPr>
      <w:r w:rsidRPr="008305F1">
        <w:rPr>
          <w:b/>
          <w:bCs/>
          <w:sz w:val="28"/>
          <w:szCs w:val="28"/>
          <w:u w:val="single"/>
          <w:shd w:val="clear" w:color="auto" w:fill="FFFFFF"/>
        </w:rPr>
        <w:t>Техническ</w:t>
      </w:r>
      <w:r w:rsidRPr="008305F1">
        <w:rPr>
          <w:b/>
          <w:bCs/>
          <w:sz w:val="28"/>
          <w:szCs w:val="28"/>
          <w:u w:val="single"/>
          <w:shd w:val="clear" w:color="auto" w:fill="FFFFFF"/>
          <w:lang w:val="bg-BG"/>
        </w:rPr>
        <w:t>а</w:t>
      </w:r>
      <w:r w:rsidRPr="008305F1">
        <w:rPr>
          <w:b/>
          <w:bCs/>
          <w:sz w:val="28"/>
          <w:szCs w:val="28"/>
          <w:u w:val="single"/>
          <w:shd w:val="clear" w:color="auto" w:fill="FFFFFF"/>
        </w:rPr>
        <w:t xml:space="preserve"> спецификаци</w:t>
      </w:r>
      <w:r w:rsidRPr="008305F1">
        <w:rPr>
          <w:b/>
          <w:bCs/>
          <w:sz w:val="28"/>
          <w:szCs w:val="28"/>
          <w:u w:val="single"/>
          <w:shd w:val="clear" w:color="auto" w:fill="FFFFFF"/>
          <w:lang w:val="bg-BG"/>
        </w:rPr>
        <w:t>я</w:t>
      </w:r>
    </w:p>
    <w:p w:rsidR="009A6D1C" w:rsidRDefault="00404A43" w:rsidP="00006108">
      <w:pPr>
        <w:autoSpaceDE w:val="0"/>
        <w:autoSpaceDN w:val="0"/>
        <w:adjustRightInd w:val="0"/>
        <w:spacing w:line="320" w:lineRule="exact"/>
        <w:ind w:firstLine="708"/>
        <w:jc w:val="both"/>
        <w:rPr>
          <w:rFonts w:eastAsia="Calibri"/>
        </w:rPr>
      </w:pPr>
      <w:r>
        <w:rPr>
          <w:rFonts w:eastAsia="Calibri"/>
          <w:lang w:val="bg-BG"/>
        </w:rPr>
        <w:t>Доставките</w:t>
      </w:r>
      <w:r w:rsidR="005D4210" w:rsidRPr="00E7430F">
        <w:rPr>
          <w:rFonts w:eastAsia="Calibri"/>
        </w:rPr>
        <w:t xml:space="preserve">, предмет на поръчката, са за техническо обслужване и ремонт на </w:t>
      </w:r>
      <w:r w:rsidR="005D4210" w:rsidRPr="00E7430F">
        <w:rPr>
          <w:rFonts w:eastAsia="Calibri"/>
          <w:lang w:val="bg-BG"/>
        </w:rPr>
        <w:t xml:space="preserve">наличната земеделска и горска техника </w:t>
      </w:r>
      <w:r w:rsidR="005D4210" w:rsidRPr="00E7430F">
        <w:rPr>
          <w:rFonts w:eastAsia="Calibri"/>
        </w:rPr>
        <w:t>на Д</w:t>
      </w:r>
      <w:r w:rsidR="009A6D1C">
        <w:rPr>
          <w:rFonts w:eastAsia="Calibri"/>
          <w:lang w:val="bg-BG"/>
        </w:rPr>
        <w:t>Л</w:t>
      </w:r>
      <w:r w:rsidR="005D4210" w:rsidRPr="00E7430F">
        <w:rPr>
          <w:rFonts w:eastAsia="Calibri"/>
        </w:rPr>
        <w:t xml:space="preserve">С </w:t>
      </w:r>
      <w:r w:rsidR="00F82A8F">
        <w:rPr>
          <w:rFonts w:eastAsia="Calibri"/>
          <w:lang w:val="bg-BG"/>
        </w:rPr>
        <w:t>Русалка</w:t>
      </w:r>
      <w:r w:rsidR="009A6D1C">
        <w:rPr>
          <w:rFonts w:eastAsia="Calibri"/>
        </w:rPr>
        <w:t>.</w:t>
      </w:r>
    </w:p>
    <w:p w:rsidR="005D4210" w:rsidRDefault="005D4210" w:rsidP="005D4210">
      <w:pPr>
        <w:autoSpaceDE w:val="0"/>
        <w:autoSpaceDN w:val="0"/>
        <w:adjustRightInd w:val="0"/>
        <w:spacing w:line="320" w:lineRule="exact"/>
        <w:jc w:val="both"/>
        <w:rPr>
          <w:rFonts w:eastAsia="Calibri"/>
        </w:rPr>
      </w:pPr>
      <w:r w:rsidRPr="00E7430F">
        <w:rPr>
          <w:rFonts w:eastAsia="Calibri"/>
        </w:rPr>
        <w:tab/>
        <w:t>Изпълнението на предмета на поръчката се</w:t>
      </w:r>
      <w:r w:rsidR="009A6D1C">
        <w:rPr>
          <w:rFonts w:eastAsia="Calibri"/>
          <w:lang w:val="bg-BG"/>
        </w:rPr>
        <w:t xml:space="preserve"> отнася за </w:t>
      </w:r>
      <w:r w:rsidRPr="00E7430F">
        <w:rPr>
          <w:rFonts w:eastAsia="Calibri"/>
        </w:rPr>
        <w:t xml:space="preserve"> следн</w:t>
      </w:r>
      <w:r w:rsidRPr="00E7430F">
        <w:rPr>
          <w:rFonts w:eastAsia="Calibri"/>
          <w:lang w:val="bg-BG"/>
        </w:rPr>
        <w:t>ата налична техника</w:t>
      </w:r>
      <w:r w:rsidRPr="00E7430F">
        <w:rPr>
          <w:rFonts w:eastAsia="Calibri"/>
        </w:rPr>
        <w:t>:</w:t>
      </w:r>
    </w:p>
    <w:tbl>
      <w:tblPr>
        <w:tblW w:w="83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70"/>
        <w:gridCol w:w="4850"/>
        <w:gridCol w:w="1027"/>
        <w:gridCol w:w="1864"/>
      </w:tblGrid>
      <w:tr w:rsidR="00006108" w:rsidTr="002759D8">
        <w:trPr>
          <w:jc w:val="center"/>
        </w:trPr>
        <w:tc>
          <w:tcPr>
            <w:tcW w:w="570" w:type="dxa"/>
            <w:vAlign w:val="center"/>
          </w:tcPr>
          <w:p w:rsidR="00006108" w:rsidRPr="00BF3D42" w:rsidRDefault="00006108" w:rsidP="00006108">
            <w:pPr>
              <w:pStyle w:val="normal"/>
              <w:spacing w:before="100" w:beforeAutospacing="1" w:after="100" w:afterAutospacing="1"/>
              <w:jc w:val="center"/>
              <w:rPr>
                <w:rFonts w:ascii="Times New Roman" w:eastAsia="Times New Roman" w:hAnsi="Times New Roman" w:cs="Times New Roman"/>
              </w:rPr>
            </w:pPr>
            <w:r w:rsidRPr="00BF3D42">
              <w:rPr>
                <w:rFonts w:ascii="Times New Roman" w:eastAsia="Times New Roman" w:hAnsi="Times New Roman" w:cs="Times New Roman"/>
              </w:rPr>
              <w:t xml:space="preserve">№ </w:t>
            </w:r>
          </w:p>
        </w:tc>
        <w:tc>
          <w:tcPr>
            <w:tcW w:w="4850" w:type="dxa"/>
            <w:vAlign w:val="center"/>
          </w:tcPr>
          <w:p w:rsidR="00006108" w:rsidRPr="00BF3D42" w:rsidRDefault="00006108" w:rsidP="002759D8">
            <w:pPr>
              <w:pStyle w:val="normal"/>
              <w:spacing w:before="100" w:beforeAutospacing="1" w:after="100" w:afterAutospacing="1"/>
              <w:jc w:val="center"/>
              <w:rPr>
                <w:rFonts w:ascii="Times New Roman" w:eastAsia="Times New Roman" w:hAnsi="Times New Roman" w:cs="Times New Roman"/>
              </w:rPr>
            </w:pPr>
            <w:r w:rsidRPr="00BF3D42">
              <w:rPr>
                <w:rFonts w:ascii="Times New Roman" w:eastAsia="Times New Roman" w:hAnsi="Times New Roman" w:cs="Times New Roman"/>
              </w:rPr>
              <w:t>МАРКА  И  МОДЕЛ</w:t>
            </w:r>
          </w:p>
        </w:tc>
        <w:tc>
          <w:tcPr>
            <w:tcW w:w="1027" w:type="dxa"/>
            <w:vAlign w:val="center"/>
          </w:tcPr>
          <w:p w:rsidR="00006108" w:rsidRPr="00BF3D42" w:rsidRDefault="00006108" w:rsidP="002759D8">
            <w:pPr>
              <w:pStyle w:val="normal"/>
              <w:spacing w:before="100" w:beforeAutospacing="1" w:after="100" w:afterAutospacing="1"/>
              <w:jc w:val="center"/>
              <w:rPr>
                <w:rFonts w:ascii="Times New Roman" w:eastAsia="Times New Roman" w:hAnsi="Times New Roman" w:cs="Times New Roman"/>
              </w:rPr>
            </w:pPr>
            <w:r w:rsidRPr="00BF3D42">
              <w:rPr>
                <w:rFonts w:ascii="Times New Roman" w:eastAsia="Times New Roman" w:hAnsi="Times New Roman" w:cs="Times New Roman"/>
              </w:rPr>
              <w:t>бройки</w:t>
            </w:r>
          </w:p>
        </w:tc>
        <w:tc>
          <w:tcPr>
            <w:tcW w:w="1864" w:type="dxa"/>
            <w:vAlign w:val="center"/>
          </w:tcPr>
          <w:p w:rsidR="00006108" w:rsidRPr="00BF3D42" w:rsidRDefault="00006108" w:rsidP="002759D8">
            <w:pPr>
              <w:pStyle w:val="normal"/>
              <w:spacing w:before="100" w:beforeAutospacing="1" w:after="100" w:afterAutospacing="1"/>
              <w:jc w:val="center"/>
              <w:rPr>
                <w:rFonts w:ascii="Times New Roman" w:eastAsia="Times New Roman" w:hAnsi="Times New Roman" w:cs="Times New Roman"/>
              </w:rPr>
            </w:pPr>
            <w:r w:rsidRPr="00BF3D42">
              <w:rPr>
                <w:rFonts w:ascii="Times New Roman" w:eastAsia="Times New Roman" w:hAnsi="Times New Roman" w:cs="Times New Roman"/>
              </w:rPr>
              <w:t>гориво</w:t>
            </w:r>
          </w:p>
        </w:tc>
      </w:tr>
      <w:tr w:rsidR="00006108" w:rsidTr="002759D8">
        <w:trPr>
          <w:jc w:val="center"/>
        </w:trPr>
        <w:tc>
          <w:tcPr>
            <w:tcW w:w="570" w:type="dxa"/>
          </w:tcPr>
          <w:p w:rsidR="00006108" w:rsidRPr="00BF3D42" w:rsidRDefault="00006108" w:rsidP="002759D8">
            <w:pPr>
              <w:pStyle w:val="normal"/>
              <w:spacing w:before="100" w:beforeAutospacing="1" w:after="100" w:afterAutospacing="1"/>
              <w:jc w:val="center"/>
              <w:rPr>
                <w:rFonts w:ascii="Times New Roman" w:eastAsia="Times New Roman" w:hAnsi="Times New Roman" w:cs="Times New Roman"/>
              </w:rPr>
            </w:pPr>
            <w:r w:rsidRPr="00BF3D42">
              <w:rPr>
                <w:rFonts w:ascii="Times New Roman" w:eastAsia="Times New Roman" w:hAnsi="Times New Roman" w:cs="Times New Roman"/>
              </w:rPr>
              <w:t>1</w:t>
            </w:r>
          </w:p>
        </w:tc>
        <w:tc>
          <w:tcPr>
            <w:tcW w:w="4850" w:type="dxa"/>
          </w:tcPr>
          <w:p w:rsidR="00006108" w:rsidRPr="00BF3D42" w:rsidRDefault="00006108" w:rsidP="002759D8">
            <w:pPr>
              <w:pStyle w:val="normal"/>
              <w:spacing w:before="100" w:beforeAutospacing="1" w:after="100" w:afterAutospacing="1"/>
              <w:rPr>
                <w:rFonts w:ascii="Times New Roman" w:eastAsia="Times New Roman" w:hAnsi="Times New Roman" w:cs="Times New Roman"/>
              </w:rPr>
            </w:pPr>
            <w:r w:rsidRPr="00BF3D42">
              <w:rPr>
                <w:rFonts w:ascii="Times New Roman" w:eastAsia="Times New Roman" w:hAnsi="Times New Roman" w:cs="Times New Roman"/>
              </w:rPr>
              <w:t>ТОВАРЕН АВТОМОБИЛ „ЗИЛ 131”</w:t>
            </w:r>
          </w:p>
        </w:tc>
        <w:tc>
          <w:tcPr>
            <w:tcW w:w="1027" w:type="dxa"/>
          </w:tcPr>
          <w:p w:rsidR="00006108" w:rsidRPr="00BF3D42" w:rsidRDefault="00006108" w:rsidP="002759D8">
            <w:pPr>
              <w:pStyle w:val="normal"/>
              <w:spacing w:before="100" w:beforeAutospacing="1" w:after="100" w:afterAutospacing="1"/>
              <w:jc w:val="center"/>
              <w:rPr>
                <w:rFonts w:ascii="Times New Roman" w:eastAsia="Times New Roman" w:hAnsi="Times New Roman" w:cs="Times New Roman"/>
              </w:rPr>
            </w:pPr>
            <w:r w:rsidRPr="00BF3D42">
              <w:rPr>
                <w:rFonts w:ascii="Times New Roman" w:eastAsia="Times New Roman" w:hAnsi="Times New Roman" w:cs="Times New Roman"/>
              </w:rPr>
              <w:t>2</w:t>
            </w:r>
          </w:p>
        </w:tc>
        <w:tc>
          <w:tcPr>
            <w:tcW w:w="1864" w:type="dxa"/>
          </w:tcPr>
          <w:p w:rsidR="00006108" w:rsidRPr="00BF3D42" w:rsidRDefault="00006108" w:rsidP="002759D8">
            <w:pPr>
              <w:pStyle w:val="normal"/>
              <w:spacing w:before="100" w:beforeAutospacing="1" w:after="100" w:afterAutospacing="1"/>
              <w:jc w:val="center"/>
              <w:rPr>
                <w:rFonts w:ascii="Times New Roman" w:eastAsia="Times New Roman" w:hAnsi="Times New Roman" w:cs="Times New Roman"/>
              </w:rPr>
            </w:pPr>
            <w:r w:rsidRPr="00BF3D42">
              <w:rPr>
                <w:rFonts w:ascii="Times New Roman" w:eastAsia="Times New Roman" w:hAnsi="Times New Roman" w:cs="Times New Roman"/>
              </w:rPr>
              <w:t>ГАЗ БЕНЗИН</w:t>
            </w:r>
          </w:p>
        </w:tc>
      </w:tr>
      <w:tr w:rsidR="00006108" w:rsidTr="00006108">
        <w:trPr>
          <w:trHeight w:val="148"/>
          <w:jc w:val="center"/>
        </w:trPr>
        <w:tc>
          <w:tcPr>
            <w:tcW w:w="570" w:type="dxa"/>
          </w:tcPr>
          <w:p w:rsidR="00006108" w:rsidRPr="00BF3D42" w:rsidRDefault="00006108" w:rsidP="002759D8">
            <w:pPr>
              <w:pStyle w:val="normal"/>
              <w:spacing w:before="100" w:beforeAutospacing="1" w:after="100" w:afterAutospacing="1"/>
              <w:jc w:val="center"/>
              <w:rPr>
                <w:rFonts w:ascii="Times New Roman" w:eastAsia="Times New Roman" w:hAnsi="Times New Roman" w:cs="Times New Roman"/>
              </w:rPr>
            </w:pPr>
            <w:r w:rsidRPr="00BF3D42">
              <w:rPr>
                <w:rFonts w:ascii="Times New Roman" w:eastAsia="Times New Roman" w:hAnsi="Times New Roman" w:cs="Times New Roman"/>
              </w:rPr>
              <w:t>2</w:t>
            </w:r>
          </w:p>
        </w:tc>
        <w:tc>
          <w:tcPr>
            <w:tcW w:w="4850" w:type="dxa"/>
          </w:tcPr>
          <w:p w:rsidR="00006108" w:rsidRPr="00BF3D42" w:rsidRDefault="00006108" w:rsidP="002759D8">
            <w:pPr>
              <w:pStyle w:val="normal"/>
              <w:spacing w:before="100" w:beforeAutospacing="1" w:after="100" w:afterAutospacing="1"/>
              <w:rPr>
                <w:rFonts w:ascii="Times New Roman" w:eastAsia="Times New Roman" w:hAnsi="Times New Roman" w:cs="Times New Roman"/>
              </w:rPr>
            </w:pPr>
            <w:r w:rsidRPr="00BF3D42">
              <w:rPr>
                <w:rFonts w:ascii="Times New Roman" w:eastAsia="Times New Roman" w:hAnsi="Times New Roman" w:cs="Times New Roman"/>
              </w:rPr>
              <w:t>ВЕРИЖЕН ТРАКТОР „ДТ 75”</w:t>
            </w:r>
          </w:p>
        </w:tc>
        <w:tc>
          <w:tcPr>
            <w:tcW w:w="1027" w:type="dxa"/>
          </w:tcPr>
          <w:p w:rsidR="00006108" w:rsidRPr="00BF3D42" w:rsidRDefault="00006108" w:rsidP="002759D8">
            <w:pPr>
              <w:pStyle w:val="normal"/>
              <w:spacing w:before="100" w:beforeAutospacing="1" w:after="100" w:afterAutospacing="1"/>
              <w:jc w:val="center"/>
              <w:rPr>
                <w:rFonts w:ascii="Times New Roman" w:eastAsia="Times New Roman" w:hAnsi="Times New Roman" w:cs="Times New Roman"/>
              </w:rPr>
            </w:pPr>
            <w:r w:rsidRPr="00BF3D42">
              <w:rPr>
                <w:rFonts w:ascii="Times New Roman" w:eastAsia="Times New Roman" w:hAnsi="Times New Roman" w:cs="Times New Roman"/>
              </w:rPr>
              <w:t>1</w:t>
            </w:r>
          </w:p>
        </w:tc>
        <w:tc>
          <w:tcPr>
            <w:tcW w:w="1864" w:type="dxa"/>
          </w:tcPr>
          <w:p w:rsidR="00006108" w:rsidRPr="00BF3D42" w:rsidRDefault="00006108" w:rsidP="002759D8">
            <w:pPr>
              <w:pStyle w:val="normal"/>
              <w:spacing w:before="100" w:beforeAutospacing="1" w:after="100" w:afterAutospacing="1"/>
              <w:jc w:val="center"/>
              <w:rPr>
                <w:rFonts w:ascii="Times New Roman" w:eastAsia="Times New Roman" w:hAnsi="Times New Roman" w:cs="Times New Roman"/>
              </w:rPr>
            </w:pPr>
            <w:r w:rsidRPr="00BF3D42">
              <w:rPr>
                <w:rFonts w:ascii="Times New Roman" w:eastAsia="Times New Roman" w:hAnsi="Times New Roman" w:cs="Times New Roman"/>
              </w:rPr>
              <w:t>ДИЗЕЛ</w:t>
            </w:r>
          </w:p>
        </w:tc>
      </w:tr>
      <w:tr w:rsidR="00006108" w:rsidTr="002759D8">
        <w:trPr>
          <w:jc w:val="center"/>
        </w:trPr>
        <w:tc>
          <w:tcPr>
            <w:tcW w:w="570" w:type="dxa"/>
          </w:tcPr>
          <w:p w:rsidR="00006108" w:rsidRPr="00BF3D42" w:rsidRDefault="00006108" w:rsidP="002759D8">
            <w:pPr>
              <w:pStyle w:val="normal"/>
              <w:spacing w:before="100" w:beforeAutospacing="1" w:after="100" w:afterAutospacing="1"/>
              <w:jc w:val="center"/>
              <w:rPr>
                <w:rFonts w:ascii="Times New Roman" w:eastAsia="Times New Roman" w:hAnsi="Times New Roman" w:cs="Times New Roman"/>
              </w:rPr>
            </w:pPr>
            <w:r w:rsidRPr="00BF3D42">
              <w:rPr>
                <w:rFonts w:ascii="Times New Roman" w:eastAsia="Times New Roman" w:hAnsi="Times New Roman" w:cs="Times New Roman"/>
              </w:rPr>
              <w:t>3</w:t>
            </w:r>
          </w:p>
        </w:tc>
        <w:tc>
          <w:tcPr>
            <w:tcW w:w="4850" w:type="dxa"/>
          </w:tcPr>
          <w:p w:rsidR="00006108" w:rsidRPr="00BF3D42" w:rsidRDefault="00006108" w:rsidP="002759D8">
            <w:pPr>
              <w:pStyle w:val="normal"/>
              <w:spacing w:before="100" w:beforeAutospacing="1" w:after="100" w:afterAutospacing="1"/>
              <w:rPr>
                <w:rFonts w:ascii="Times New Roman" w:eastAsia="Times New Roman" w:hAnsi="Times New Roman" w:cs="Times New Roman"/>
              </w:rPr>
            </w:pPr>
            <w:r w:rsidRPr="00BF3D42">
              <w:rPr>
                <w:rFonts w:ascii="Times New Roman" w:eastAsia="Times New Roman" w:hAnsi="Times New Roman" w:cs="Times New Roman"/>
              </w:rPr>
              <w:t>ТРАКТОР „ Т 130”</w:t>
            </w:r>
          </w:p>
        </w:tc>
        <w:tc>
          <w:tcPr>
            <w:tcW w:w="1027" w:type="dxa"/>
          </w:tcPr>
          <w:p w:rsidR="00006108" w:rsidRPr="00BF3D42" w:rsidRDefault="00006108" w:rsidP="002759D8">
            <w:pPr>
              <w:pStyle w:val="normal"/>
              <w:spacing w:before="100" w:beforeAutospacing="1" w:after="100" w:afterAutospacing="1"/>
              <w:jc w:val="center"/>
              <w:rPr>
                <w:rFonts w:ascii="Times New Roman" w:eastAsia="Times New Roman" w:hAnsi="Times New Roman" w:cs="Times New Roman"/>
              </w:rPr>
            </w:pPr>
            <w:r w:rsidRPr="00BF3D42">
              <w:rPr>
                <w:rFonts w:ascii="Times New Roman" w:eastAsia="Times New Roman" w:hAnsi="Times New Roman" w:cs="Times New Roman"/>
              </w:rPr>
              <w:t>1</w:t>
            </w:r>
          </w:p>
        </w:tc>
        <w:tc>
          <w:tcPr>
            <w:tcW w:w="1864" w:type="dxa"/>
          </w:tcPr>
          <w:p w:rsidR="00006108" w:rsidRPr="00BF3D42" w:rsidRDefault="00006108" w:rsidP="002759D8">
            <w:pPr>
              <w:pStyle w:val="normal"/>
              <w:spacing w:before="100" w:beforeAutospacing="1" w:after="100" w:afterAutospacing="1"/>
              <w:jc w:val="center"/>
              <w:rPr>
                <w:rFonts w:ascii="Times New Roman" w:eastAsia="Times New Roman" w:hAnsi="Times New Roman" w:cs="Times New Roman"/>
              </w:rPr>
            </w:pPr>
            <w:r w:rsidRPr="00BF3D42">
              <w:rPr>
                <w:rFonts w:ascii="Times New Roman" w:eastAsia="Times New Roman" w:hAnsi="Times New Roman" w:cs="Times New Roman"/>
              </w:rPr>
              <w:t>ДИЗЕЛ</w:t>
            </w:r>
          </w:p>
        </w:tc>
      </w:tr>
      <w:tr w:rsidR="00006108" w:rsidTr="002759D8">
        <w:trPr>
          <w:jc w:val="center"/>
        </w:trPr>
        <w:tc>
          <w:tcPr>
            <w:tcW w:w="570" w:type="dxa"/>
          </w:tcPr>
          <w:p w:rsidR="00006108" w:rsidRPr="00BF3D42" w:rsidRDefault="00006108" w:rsidP="002759D8">
            <w:pPr>
              <w:pStyle w:val="normal"/>
              <w:spacing w:before="100" w:beforeAutospacing="1" w:after="100" w:afterAutospacing="1"/>
              <w:jc w:val="center"/>
              <w:rPr>
                <w:rFonts w:ascii="Times New Roman" w:eastAsia="Times New Roman" w:hAnsi="Times New Roman" w:cs="Times New Roman"/>
              </w:rPr>
            </w:pPr>
            <w:r w:rsidRPr="00BF3D42">
              <w:rPr>
                <w:rFonts w:ascii="Times New Roman" w:eastAsia="Times New Roman" w:hAnsi="Times New Roman" w:cs="Times New Roman"/>
              </w:rPr>
              <w:t>4</w:t>
            </w:r>
          </w:p>
        </w:tc>
        <w:tc>
          <w:tcPr>
            <w:tcW w:w="4850" w:type="dxa"/>
          </w:tcPr>
          <w:p w:rsidR="00006108" w:rsidRPr="00BF3D42" w:rsidRDefault="00006108" w:rsidP="002759D8">
            <w:pPr>
              <w:pStyle w:val="normal"/>
              <w:spacing w:before="100" w:beforeAutospacing="1" w:after="100" w:afterAutospacing="1"/>
              <w:rPr>
                <w:rFonts w:ascii="Times New Roman" w:eastAsia="Times New Roman" w:hAnsi="Times New Roman" w:cs="Times New Roman"/>
              </w:rPr>
            </w:pPr>
            <w:r w:rsidRPr="00BF3D42">
              <w:rPr>
                <w:rFonts w:ascii="Times New Roman" w:eastAsia="Times New Roman" w:hAnsi="Times New Roman" w:cs="Times New Roman"/>
              </w:rPr>
              <w:t>КРАН „ ШИПКА” МТЗ 80</w:t>
            </w:r>
          </w:p>
        </w:tc>
        <w:tc>
          <w:tcPr>
            <w:tcW w:w="1027" w:type="dxa"/>
          </w:tcPr>
          <w:p w:rsidR="00006108" w:rsidRPr="00BF3D42" w:rsidRDefault="00006108" w:rsidP="002759D8">
            <w:pPr>
              <w:pStyle w:val="normal"/>
              <w:spacing w:before="100" w:beforeAutospacing="1" w:after="100" w:afterAutospacing="1"/>
              <w:jc w:val="center"/>
              <w:rPr>
                <w:rFonts w:ascii="Times New Roman" w:eastAsia="Times New Roman" w:hAnsi="Times New Roman" w:cs="Times New Roman"/>
              </w:rPr>
            </w:pPr>
            <w:r w:rsidRPr="00BF3D42">
              <w:rPr>
                <w:rFonts w:ascii="Times New Roman" w:eastAsia="Times New Roman" w:hAnsi="Times New Roman" w:cs="Times New Roman"/>
              </w:rPr>
              <w:t>1</w:t>
            </w:r>
          </w:p>
        </w:tc>
        <w:tc>
          <w:tcPr>
            <w:tcW w:w="1864" w:type="dxa"/>
          </w:tcPr>
          <w:p w:rsidR="00006108" w:rsidRPr="00BF3D42" w:rsidRDefault="00006108" w:rsidP="002759D8">
            <w:pPr>
              <w:pStyle w:val="normal"/>
              <w:spacing w:before="100" w:beforeAutospacing="1" w:after="100" w:afterAutospacing="1"/>
              <w:jc w:val="center"/>
              <w:rPr>
                <w:rFonts w:ascii="Times New Roman" w:eastAsia="Times New Roman" w:hAnsi="Times New Roman" w:cs="Times New Roman"/>
              </w:rPr>
            </w:pPr>
            <w:r w:rsidRPr="00BF3D42">
              <w:rPr>
                <w:rFonts w:ascii="Times New Roman" w:eastAsia="Times New Roman" w:hAnsi="Times New Roman" w:cs="Times New Roman"/>
              </w:rPr>
              <w:t>ДИЗЕЛ</w:t>
            </w:r>
          </w:p>
        </w:tc>
      </w:tr>
      <w:tr w:rsidR="00006108" w:rsidTr="002759D8">
        <w:trPr>
          <w:jc w:val="center"/>
        </w:trPr>
        <w:tc>
          <w:tcPr>
            <w:tcW w:w="570" w:type="dxa"/>
          </w:tcPr>
          <w:p w:rsidR="00006108" w:rsidRPr="00BF3D42" w:rsidRDefault="00006108" w:rsidP="002759D8">
            <w:pPr>
              <w:pStyle w:val="normal"/>
              <w:spacing w:before="100" w:beforeAutospacing="1" w:after="100" w:afterAutospacing="1"/>
              <w:jc w:val="center"/>
              <w:rPr>
                <w:rFonts w:ascii="Times New Roman" w:eastAsia="Times New Roman" w:hAnsi="Times New Roman" w:cs="Times New Roman"/>
              </w:rPr>
            </w:pPr>
            <w:r w:rsidRPr="00BF3D42">
              <w:rPr>
                <w:rFonts w:ascii="Times New Roman" w:eastAsia="Times New Roman" w:hAnsi="Times New Roman" w:cs="Times New Roman"/>
              </w:rPr>
              <w:t>5</w:t>
            </w:r>
          </w:p>
        </w:tc>
        <w:tc>
          <w:tcPr>
            <w:tcW w:w="4850" w:type="dxa"/>
          </w:tcPr>
          <w:p w:rsidR="00006108" w:rsidRPr="00BF3D42" w:rsidRDefault="00006108" w:rsidP="002759D8">
            <w:pPr>
              <w:pStyle w:val="normal"/>
              <w:spacing w:before="100" w:beforeAutospacing="1" w:after="100" w:afterAutospacing="1"/>
              <w:rPr>
                <w:rFonts w:ascii="Times New Roman" w:eastAsia="Times New Roman" w:hAnsi="Times New Roman" w:cs="Times New Roman"/>
              </w:rPr>
            </w:pPr>
            <w:r w:rsidRPr="00BF3D42">
              <w:rPr>
                <w:rFonts w:ascii="Times New Roman" w:eastAsia="Times New Roman" w:hAnsi="Times New Roman" w:cs="Times New Roman"/>
              </w:rPr>
              <w:t>СЕНОКОСАЧКА ВСS</w:t>
            </w:r>
          </w:p>
        </w:tc>
        <w:tc>
          <w:tcPr>
            <w:tcW w:w="1027" w:type="dxa"/>
          </w:tcPr>
          <w:p w:rsidR="00006108" w:rsidRPr="00BF3D42" w:rsidRDefault="00006108" w:rsidP="002759D8">
            <w:pPr>
              <w:pStyle w:val="normal"/>
              <w:spacing w:before="100" w:beforeAutospacing="1" w:after="100" w:afterAutospacing="1"/>
              <w:jc w:val="center"/>
              <w:rPr>
                <w:rFonts w:ascii="Times New Roman" w:eastAsia="Times New Roman" w:hAnsi="Times New Roman" w:cs="Times New Roman"/>
              </w:rPr>
            </w:pPr>
            <w:r w:rsidRPr="00BF3D42">
              <w:rPr>
                <w:rFonts w:ascii="Times New Roman" w:eastAsia="Times New Roman" w:hAnsi="Times New Roman" w:cs="Times New Roman"/>
              </w:rPr>
              <w:t>1</w:t>
            </w:r>
          </w:p>
        </w:tc>
        <w:tc>
          <w:tcPr>
            <w:tcW w:w="1864" w:type="dxa"/>
          </w:tcPr>
          <w:p w:rsidR="00006108" w:rsidRPr="00BF3D42" w:rsidRDefault="00006108" w:rsidP="002759D8">
            <w:pPr>
              <w:pStyle w:val="normal"/>
              <w:spacing w:before="100" w:beforeAutospacing="1" w:after="100" w:afterAutospacing="1"/>
              <w:jc w:val="center"/>
              <w:rPr>
                <w:rFonts w:ascii="Times New Roman" w:eastAsia="Times New Roman" w:hAnsi="Times New Roman" w:cs="Times New Roman"/>
              </w:rPr>
            </w:pPr>
            <w:r w:rsidRPr="00BF3D42">
              <w:rPr>
                <w:rFonts w:ascii="Times New Roman" w:eastAsia="Times New Roman" w:hAnsi="Times New Roman" w:cs="Times New Roman"/>
              </w:rPr>
              <w:t>ДИЗЕЛ</w:t>
            </w:r>
          </w:p>
        </w:tc>
      </w:tr>
      <w:tr w:rsidR="00006108" w:rsidTr="002759D8">
        <w:trPr>
          <w:jc w:val="center"/>
        </w:trPr>
        <w:tc>
          <w:tcPr>
            <w:tcW w:w="570" w:type="dxa"/>
          </w:tcPr>
          <w:p w:rsidR="00006108" w:rsidRPr="00BF3D42" w:rsidRDefault="00006108" w:rsidP="002759D8">
            <w:pPr>
              <w:pStyle w:val="normal"/>
              <w:spacing w:before="100" w:beforeAutospacing="1" w:after="100" w:afterAutospacing="1"/>
              <w:jc w:val="center"/>
              <w:rPr>
                <w:rFonts w:ascii="Times New Roman" w:eastAsia="Times New Roman" w:hAnsi="Times New Roman" w:cs="Times New Roman"/>
              </w:rPr>
            </w:pPr>
            <w:r w:rsidRPr="00BF3D42">
              <w:rPr>
                <w:rFonts w:ascii="Times New Roman" w:eastAsia="Times New Roman" w:hAnsi="Times New Roman" w:cs="Times New Roman"/>
              </w:rPr>
              <w:t>6</w:t>
            </w:r>
          </w:p>
        </w:tc>
        <w:tc>
          <w:tcPr>
            <w:tcW w:w="4850" w:type="dxa"/>
          </w:tcPr>
          <w:p w:rsidR="00006108" w:rsidRPr="00BF3D42" w:rsidRDefault="00006108" w:rsidP="002759D8">
            <w:pPr>
              <w:pStyle w:val="normal"/>
              <w:spacing w:before="100" w:beforeAutospacing="1" w:after="100" w:afterAutospacing="1"/>
              <w:rPr>
                <w:rFonts w:ascii="Times New Roman" w:eastAsia="Times New Roman" w:hAnsi="Times New Roman" w:cs="Times New Roman"/>
              </w:rPr>
            </w:pPr>
            <w:r w:rsidRPr="00BF3D42">
              <w:rPr>
                <w:rFonts w:ascii="Times New Roman" w:eastAsia="Times New Roman" w:hAnsi="Times New Roman" w:cs="Times New Roman"/>
              </w:rPr>
              <w:t>СЕНОСЪБИРАЧКА ВСS</w:t>
            </w:r>
          </w:p>
        </w:tc>
        <w:tc>
          <w:tcPr>
            <w:tcW w:w="1027" w:type="dxa"/>
          </w:tcPr>
          <w:p w:rsidR="00006108" w:rsidRPr="00BF3D42" w:rsidRDefault="00006108" w:rsidP="002759D8">
            <w:pPr>
              <w:pStyle w:val="normal"/>
              <w:spacing w:before="100" w:beforeAutospacing="1" w:after="100" w:afterAutospacing="1"/>
              <w:jc w:val="center"/>
              <w:rPr>
                <w:rFonts w:ascii="Times New Roman" w:eastAsia="Times New Roman" w:hAnsi="Times New Roman" w:cs="Times New Roman"/>
              </w:rPr>
            </w:pPr>
            <w:r w:rsidRPr="00BF3D42">
              <w:rPr>
                <w:rFonts w:ascii="Times New Roman" w:eastAsia="Times New Roman" w:hAnsi="Times New Roman" w:cs="Times New Roman"/>
              </w:rPr>
              <w:t>1</w:t>
            </w:r>
          </w:p>
        </w:tc>
        <w:tc>
          <w:tcPr>
            <w:tcW w:w="1864" w:type="dxa"/>
          </w:tcPr>
          <w:p w:rsidR="00006108" w:rsidRPr="00BF3D42" w:rsidRDefault="00006108" w:rsidP="002759D8">
            <w:pPr>
              <w:pStyle w:val="normal"/>
              <w:spacing w:before="100" w:beforeAutospacing="1" w:after="100" w:afterAutospacing="1"/>
              <w:jc w:val="center"/>
              <w:rPr>
                <w:rFonts w:ascii="Times New Roman" w:eastAsia="Times New Roman" w:hAnsi="Times New Roman" w:cs="Times New Roman"/>
              </w:rPr>
            </w:pPr>
            <w:r w:rsidRPr="00BF3D42">
              <w:rPr>
                <w:rFonts w:ascii="Times New Roman" w:eastAsia="Times New Roman" w:hAnsi="Times New Roman" w:cs="Times New Roman"/>
              </w:rPr>
              <w:t>ДИЗЕЛ</w:t>
            </w:r>
          </w:p>
        </w:tc>
      </w:tr>
      <w:tr w:rsidR="00006108" w:rsidTr="002759D8">
        <w:trPr>
          <w:jc w:val="center"/>
        </w:trPr>
        <w:tc>
          <w:tcPr>
            <w:tcW w:w="570" w:type="dxa"/>
          </w:tcPr>
          <w:p w:rsidR="00006108" w:rsidRPr="00BF3D42" w:rsidRDefault="00006108" w:rsidP="002759D8">
            <w:pPr>
              <w:pStyle w:val="normal"/>
              <w:spacing w:before="100" w:beforeAutospacing="1" w:after="100" w:afterAutospacing="1"/>
              <w:jc w:val="center"/>
              <w:rPr>
                <w:rFonts w:ascii="Times New Roman" w:eastAsia="Times New Roman" w:hAnsi="Times New Roman" w:cs="Times New Roman"/>
              </w:rPr>
            </w:pPr>
            <w:r w:rsidRPr="00BF3D42">
              <w:rPr>
                <w:rFonts w:ascii="Times New Roman" w:eastAsia="Times New Roman" w:hAnsi="Times New Roman" w:cs="Times New Roman"/>
              </w:rPr>
              <w:t>7</w:t>
            </w:r>
          </w:p>
        </w:tc>
        <w:tc>
          <w:tcPr>
            <w:tcW w:w="4850" w:type="dxa"/>
          </w:tcPr>
          <w:p w:rsidR="00006108" w:rsidRPr="00BF3D42" w:rsidRDefault="00006108" w:rsidP="002759D8">
            <w:pPr>
              <w:pStyle w:val="normal"/>
              <w:spacing w:before="100" w:beforeAutospacing="1" w:after="100" w:afterAutospacing="1"/>
              <w:rPr>
                <w:rFonts w:ascii="Times New Roman" w:eastAsia="Times New Roman" w:hAnsi="Times New Roman" w:cs="Times New Roman"/>
              </w:rPr>
            </w:pPr>
            <w:r w:rsidRPr="00BF3D42">
              <w:rPr>
                <w:rFonts w:ascii="Times New Roman" w:eastAsia="Times New Roman" w:hAnsi="Times New Roman" w:cs="Times New Roman"/>
              </w:rPr>
              <w:t>МОТОРЕН ТРИОН „ХУСКВАРНА 365”</w:t>
            </w:r>
          </w:p>
        </w:tc>
        <w:tc>
          <w:tcPr>
            <w:tcW w:w="1027" w:type="dxa"/>
          </w:tcPr>
          <w:p w:rsidR="00006108" w:rsidRPr="00BF3D42" w:rsidRDefault="00006108" w:rsidP="002759D8">
            <w:pPr>
              <w:pStyle w:val="normal"/>
              <w:spacing w:before="100" w:beforeAutospacing="1" w:after="100" w:afterAutospacing="1"/>
              <w:jc w:val="center"/>
              <w:rPr>
                <w:rFonts w:ascii="Times New Roman" w:eastAsia="Times New Roman" w:hAnsi="Times New Roman" w:cs="Times New Roman"/>
              </w:rPr>
            </w:pPr>
            <w:r w:rsidRPr="00BF3D42">
              <w:rPr>
                <w:rFonts w:ascii="Times New Roman" w:eastAsia="Times New Roman" w:hAnsi="Times New Roman" w:cs="Times New Roman"/>
              </w:rPr>
              <w:t>2</w:t>
            </w:r>
          </w:p>
        </w:tc>
        <w:tc>
          <w:tcPr>
            <w:tcW w:w="1864" w:type="dxa"/>
          </w:tcPr>
          <w:p w:rsidR="00006108" w:rsidRPr="00BF3D42" w:rsidRDefault="00006108" w:rsidP="002759D8">
            <w:pPr>
              <w:pStyle w:val="normal"/>
              <w:spacing w:before="100" w:beforeAutospacing="1" w:after="100" w:afterAutospacing="1"/>
              <w:jc w:val="center"/>
              <w:rPr>
                <w:rFonts w:ascii="Times New Roman" w:eastAsia="Times New Roman" w:hAnsi="Times New Roman" w:cs="Times New Roman"/>
              </w:rPr>
            </w:pPr>
            <w:r w:rsidRPr="00BF3D42">
              <w:rPr>
                <w:rFonts w:ascii="Times New Roman" w:eastAsia="Times New Roman" w:hAnsi="Times New Roman" w:cs="Times New Roman"/>
              </w:rPr>
              <w:t>БЕНЗИН</w:t>
            </w:r>
          </w:p>
        </w:tc>
      </w:tr>
      <w:tr w:rsidR="00006108" w:rsidTr="002759D8">
        <w:trPr>
          <w:jc w:val="center"/>
        </w:trPr>
        <w:tc>
          <w:tcPr>
            <w:tcW w:w="570" w:type="dxa"/>
          </w:tcPr>
          <w:p w:rsidR="00006108" w:rsidRPr="00BF3D42" w:rsidRDefault="00006108" w:rsidP="002759D8">
            <w:pPr>
              <w:pStyle w:val="normal"/>
              <w:spacing w:before="100" w:beforeAutospacing="1" w:after="100" w:afterAutospacing="1"/>
              <w:jc w:val="center"/>
              <w:rPr>
                <w:rFonts w:ascii="Times New Roman" w:eastAsia="Times New Roman" w:hAnsi="Times New Roman" w:cs="Times New Roman"/>
              </w:rPr>
            </w:pPr>
            <w:r w:rsidRPr="00BF3D42">
              <w:rPr>
                <w:rFonts w:ascii="Times New Roman" w:eastAsia="Times New Roman" w:hAnsi="Times New Roman" w:cs="Times New Roman"/>
              </w:rPr>
              <w:t>8</w:t>
            </w:r>
          </w:p>
        </w:tc>
        <w:tc>
          <w:tcPr>
            <w:tcW w:w="4850" w:type="dxa"/>
          </w:tcPr>
          <w:p w:rsidR="00006108" w:rsidRPr="00BF3D42" w:rsidRDefault="00006108" w:rsidP="002759D8">
            <w:pPr>
              <w:pStyle w:val="normal"/>
              <w:spacing w:before="100" w:beforeAutospacing="1" w:after="100" w:afterAutospacing="1"/>
              <w:rPr>
                <w:rFonts w:ascii="Times New Roman" w:eastAsia="Times New Roman" w:hAnsi="Times New Roman" w:cs="Times New Roman"/>
              </w:rPr>
            </w:pPr>
            <w:r w:rsidRPr="00BF3D42">
              <w:rPr>
                <w:rFonts w:ascii="Times New Roman" w:eastAsia="Times New Roman" w:hAnsi="Times New Roman" w:cs="Times New Roman"/>
              </w:rPr>
              <w:t>МОТОРЕН ТРИОН „ХУСКВАРНА 142”</w:t>
            </w:r>
          </w:p>
        </w:tc>
        <w:tc>
          <w:tcPr>
            <w:tcW w:w="1027" w:type="dxa"/>
          </w:tcPr>
          <w:p w:rsidR="00006108" w:rsidRPr="00BF3D42" w:rsidRDefault="00006108" w:rsidP="002759D8">
            <w:pPr>
              <w:pStyle w:val="normal"/>
              <w:spacing w:before="100" w:beforeAutospacing="1" w:after="100" w:afterAutospacing="1"/>
              <w:jc w:val="center"/>
              <w:rPr>
                <w:rFonts w:ascii="Times New Roman" w:eastAsia="Times New Roman" w:hAnsi="Times New Roman" w:cs="Times New Roman"/>
              </w:rPr>
            </w:pPr>
            <w:r w:rsidRPr="00BF3D42">
              <w:rPr>
                <w:rFonts w:ascii="Times New Roman" w:eastAsia="Times New Roman" w:hAnsi="Times New Roman" w:cs="Times New Roman"/>
              </w:rPr>
              <w:t>1</w:t>
            </w:r>
          </w:p>
        </w:tc>
        <w:tc>
          <w:tcPr>
            <w:tcW w:w="1864" w:type="dxa"/>
          </w:tcPr>
          <w:p w:rsidR="00006108" w:rsidRPr="00BF3D42" w:rsidRDefault="00006108" w:rsidP="002759D8">
            <w:pPr>
              <w:pStyle w:val="normal"/>
              <w:spacing w:before="100" w:beforeAutospacing="1" w:after="100" w:afterAutospacing="1"/>
              <w:jc w:val="center"/>
              <w:rPr>
                <w:rFonts w:ascii="Times New Roman" w:eastAsia="Times New Roman" w:hAnsi="Times New Roman" w:cs="Times New Roman"/>
              </w:rPr>
            </w:pPr>
            <w:r w:rsidRPr="00BF3D42">
              <w:rPr>
                <w:rFonts w:ascii="Times New Roman" w:eastAsia="Times New Roman" w:hAnsi="Times New Roman" w:cs="Times New Roman"/>
              </w:rPr>
              <w:t>БЕНЗИН</w:t>
            </w:r>
          </w:p>
        </w:tc>
      </w:tr>
      <w:tr w:rsidR="00006108" w:rsidTr="002759D8">
        <w:trPr>
          <w:jc w:val="center"/>
        </w:trPr>
        <w:tc>
          <w:tcPr>
            <w:tcW w:w="570" w:type="dxa"/>
          </w:tcPr>
          <w:p w:rsidR="00006108" w:rsidRPr="00BF3D42" w:rsidRDefault="00006108" w:rsidP="002759D8">
            <w:pPr>
              <w:pStyle w:val="normal"/>
              <w:spacing w:before="100" w:beforeAutospacing="1" w:after="100" w:afterAutospacing="1"/>
              <w:jc w:val="center"/>
              <w:rPr>
                <w:rFonts w:ascii="Times New Roman" w:eastAsia="Times New Roman" w:hAnsi="Times New Roman" w:cs="Times New Roman"/>
              </w:rPr>
            </w:pPr>
            <w:r w:rsidRPr="00BF3D42">
              <w:rPr>
                <w:rFonts w:ascii="Times New Roman" w:eastAsia="Times New Roman" w:hAnsi="Times New Roman" w:cs="Times New Roman"/>
              </w:rPr>
              <w:t>9</w:t>
            </w:r>
          </w:p>
        </w:tc>
        <w:tc>
          <w:tcPr>
            <w:tcW w:w="4850" w:type="dxa"/>
          </w:tcPr>
          <w:p w:rsidR="00006108" w:rsidRPr="00BF3D42" w:rsidRDefault="00006108" w:rsidP="002759D8">
            <w:pPr>
              <w:pStyle w:val="normal"/>
              <w:spacing w:before="100" w:beforeAutospacing="1" w:after="100" w:afterAutospacing="1"/>
              <w:rPr>
                <w:rFonts w:ascii="Times New Roman" w:eastAsia="Times New Roman" w:hAnsi="Times New Roman" w:cs="Times New Roman"/>
              </w:rPr>
            </w:pPr>
            <w:r w:rsidRPr="00BF3D42">
              <w:rPr>
                <w:rFonts w:ascii="Times New Roman" w:eastAsia="Times New Roman" w:hAnsi="Times New Roman" w:cs="Times New Roman"/>
              </w:rPr>
              <w:t>МОТОРЕН ТРИОН „ХУСКВАРНА 137”</w:t>
            </w:r>
          </w:p>
        </w:tc>
        <w:tc>
          <w:tcPr>
            <w:tcW w:w="1027" w:type="dxa"/>
          </w:tcPr>
          <w:p w:rsidR="00006108" w:rsidRPr="00BF3D42" w:rsidRDefault="00006108" w:rsidP="002759D8">
            <w:pPr>
              <w:pStyle w:val="normal"/>
              <w:spacing w:before="100" w:beforeAutospacing="1" w:after="100" w:afterAutospacing="1"/>
              <w:jc w:val="center"/>
              <w:rPr>
                <w:rFonts w:ascii="Times New Roman" w:eastAsia="Times New Roman" w:hAnsi="Times New Roman" w:cs="Times New Roman"/>
              </w:rPr>
            </w:pPr>
            <w:r w:rsidRPr="00BF3D42">
              <w:rPr>
                <w:rFonts w:ascii="Times New Roman" w:eastAsia="Times New Roman" w:hAnsi="Times New Roman" w:cs="Times New Roman"/>
              </w:rPr>
              <w:t>2</w:t>
            </w:r>
          </w:p>
        </w:tc>
        <w:tc>
          <w:tcPr>
            <w:tcW w:w="1864" w:type="dxa"/>
          </w:tcPr>
          <w:p w:rsidR="00006108" w:rsidRPr="00BF3D42" w:rsidRDefault="00006108" w:rsidP="002759D8">
            <w:pPr>
              <w:pStyle w:val="normal"/>
              <w:spacing w:before="100" w:beforeAutospacing="1" w:after="100" w:afterAutospacing="1"/>
              <w:jc w:val="center"/>
              <w:rPr>
                <w:rFonts w:ascii="Times New Roman" w:eastAsia="Times New Roman" w:hAnsi="Times New Roman" w:cs="Times New Roman"/>
              </w:rPr>
            </w:pPr>
            <w:r w:rsidRPr="00BF3D42">
              <w:rPr>
                <w:rFonts w:ascii="Times New Roman" w:eastAsia="Times New Roman" w:hAnsi="Times New Roman" w:cs="Times New Roman"/>
              </w:rPr>
              <w:t>БЕНЗИН</w:t>
            </w:r>
          </w:p>
        </w:tc>
      </w:tr>
      <w:tr w:rsidR="00006108" w:rsidTr="002759D8">
        <w:trPr>
          <w:jc w:val="center"/>
        </w:trPr>
        <w:tc>
          <w:tcPr>
            <w:tcW w:w="570" w:type="dxa"/>
          </w:tcPr>
          <w:p w:rsidR="00006108" w:rsidRPr="00BF3D42" w:rsidRDefault="00006108" w:rsidP="002759D8">
            <w:pPr>
              <w:pStyle w:val="normal"/>
              <w:spacing w:before="100" w:beforeAutospacing="1" w:after="100" w:afterAutospacing="1"/>
              <w:jc w:val="center"/>
              <w:rPr>
                <w:rFonts w:ascii="Times New Roman" w:eastAsia="Times New Roman" w:hAnsi="Times New Roman" w:cs="Times New Roman"/>
              </w:rPr>
            </w:pPr>
            <w:r w:rsidRPr="00BF3D42">
              <w:rPr>
                <w:rFonts w:ascii="Times New Roman" w:eastAsia="Times New Roman" w:hAnsi="Times New Roman" w:cs="Times New Roman"/>
              </w:rPr>
              <w:t>10</w:t>
            </w:r>
          </w:p>
        </w:tc>
        <w:tc>
          <w:tcPr>
            <w:tcW w:w="4850" w:type="dxa"/>
          </w:tcPr>
          <w:p w:rsidR="00006108" w:rsidRPr="00BF3D42" w:rsidRDefault="00006108" w:rsidP="002759D8">
            <w:pPr>
              <w:pStyle w:val="normal"/>
              <w:spacing w:before="100" w:beforeAutospacing="1" w:after="100" w:afterAutospacing="1"/>
              <w:rPr>
                <w:rFonts w:ascii="Times New Roman" w:eastAsia="Times New Roman" w:hAnsi="Times New Roman" w:cs="Times New Roman"/>
              </w:rPr>
            </w:pPr>
            <w:r w:rsidRPr="00BF3D42">
              <w:rPr>
                <w:rFonts w:ascii="Times New Roman" w:eastAsia="Times New Roman" w:hAnsi="Times New Roman" w:cs="Times New Roman"/>
              </w:rPr>
              <w:t>МОТОРЕН ТРИОН  „ЩИЛ МS 270”</w:t>
            </w:r>
          </w:p>
        </w:tc>
        <w:tc>
          <w:tcPr>
            <w:tcW w:w="1027" w:type="dxa"/>
          </w:tcPr>
          <w:p w:rsidR="00006108" w:rsidRPr="00BF3D42" w:rsidRDefault="00006108" w:rsidP="002759D8">
            <w:pPr>
              <w:pStyle w:val="normal"/>
              <w:spacing w:before="100" w:beforeAutospacing="1" w:after="100" w:afterAutospacing="1"/>
              <w:jc w:val="center"/>
              <w:rPr>
                <w:rFonts w:ascii="Times New Roman" w:eastAsia="Times New Roman" w:hAnsi="Times New Roman" w:cs="Times New Roman"/>
              </w:rPr>
            </w:pPr>
            <w:r w:rsidRPr="00BF3D42">
              <w:rPr>
                <w:rFonts w:ascii="Times New Roman" w:eastAsia="Times New Roman" w:hAnsi="Times New Roman" w:cs="Times New Roman"/>
              </w:rPr>
              <w:t>1</w:t>
            </w:r>
          </w:p>
        </w:tc>
        <w:tc>
          <w:tcPr>
            <w:tcW w:w="1864" w:type="dxa"/>
          </w:tcPr>
          <w:p w:rsidR="00006108" w:rsidRPr="00BF3D42" w:rsidRDefault="00006108" w:rsidP="002759D8">
            <w:pPr>
              <w:pStyle w:val="normal"/>
              <w:spacing w:before="100" w:beforeAutospacing="1" w:after="100" w:afterAutospacing="1"/>
              <w:jc w:val="center"/>
              <w:rPr>
                <w:rFonts w:ascii="Times New Roman" w:eastAsia="Times New Roman" w:hAnsi="Times New Roman" w:cs="Times New Roman"/>
              </w:rPr>
            </w:pPr>
            <w:r w:rsidRPr="00BF3D42">
              <w:rPr>
                <w:rFonts w:ascii="Times New Roman" w:eastAsia="Times New Roman" w:hAnsi="Times New Roman" w:cs="Times New Roman"/>
              </w:rPr>
              <w:t>БЕНЗИН</w:t>
            </w:r>
          </w:p>
        </w:tc>
      </w:tr>
      <w:tr w:rsidR="00006108" w:rsidTr="002759D8">
        <w:trPr>
          <w:jc w:val="center"/>
        </w:trPr>
        <w:tc>
          <w:tcPr>
            <w:tcW w:w="570" w:type="dxa"/>
          </w:tcPr>
          <w:p w:rsidR="00006108" w:rsidRPr="00BF3D42" w:rsidRDefault="00006108" w:rsidP="002759D8">
            <w:pPr>
              <w:pStyle w:val="normal"/>
              <w:spacing w:before="100" w:beforeAutospacing="1" w:after="100" w:afterAutospacing="1"/>
              <w:jc w:val="center"/>
              <w:rPr>
                <w:rFonts w:ascii="Times New Roman" w:eastAsia="Times New Roman" w:hAnsi="Times New Roman" w:cs="Times New Roman"/>
              </w:rPr>
            </w:pPr>
            <w:r w:rsidRPr="00BF3D42">
              <w:rPr>
                <w:rFonts w:ascii="Times New Roman" w:eastAsia="Times New Roman" w:hAnsi="Times New Roman" w:cs="Times New Roman"/>
              </w:rPr>
              <w:t>11</w:t>
            </w:r>
          </w:p>
        </w:tc>
        <w:tc>
          <w:tcPr>
            <w:tcW w:w="4850" w:type="dxa"/>
          </w:tcPr>
          <w:p w:rsidR="00006108" w:rsidRPr="00BF3D42" w:rsidRDefault="00006108" w:rsidP="002759D8">
            <w:pPr>
              <w:pStyle w:val="normal"/>
              <w:spacing w:before="100" w:beforeAutospacing="1" w:after="100" w:afterAutospacing="1"/>
              <w:rPr>
                <w:rFonts w:ascii="Times New Roman" w:eastAsia="Times New Roman" w:hAnsi="Times New Roman" w:cs="Times New Roman"/>
              </w:rPr>
            </w:pPr>
            <w:r w:rsidRPr="00BF3D42">
              <w:rPr>
                <w:rFonts w:ascii="Times New Roman" w:eastAsia="Times New Roman" w:hAnsi="Times New Roman" w:cs="Times New Roman"/>
              </w:rPr>
              <w:t>МОТОРЕН ТРИОН „ЩИЛ МS 361”</w:t>
            </w:r>
          </w:p>
        </w:tc>
        <w:tc>
          <w:tcPr>
            <w:tcW w:w="1027" w:type="dxa"/>
          </w:tcPr>
          <w:p w:rsidR="00006108" w:rsidRPr="00BF3D42" w:rsidRDefault="00006108" w:rsidP="002759D8">
            <w:pPr>
              <w:pStyle w:val="normal"/>
              <w:spacing w:before="100" w:beforeAutospacing="1" w:after="100" w:afterAutospacing="1"/>
              <w:jc w:val="center"/>
              <w:rPr>
                <w:rFonts w:ascii="Times New Roman" w:eastAsia="Times New Roman" w:hAnsi="Times New Roman" w:cs="Times New Roman"/>
              </w:rPr>
            </w:pPr>
            <w:r w:rsidRPr="00BF3D42">
              <w:rPr>
                <w:rFonts w:ascii="Times New Roman" w:eastAsia="Times New Roman" w:hAnsi="Times New Roman" w:cs="Times New Roman"/>
              </w:rPr>
              <w:t>1</w:t>
            </w:r>
          </w:p>
        </w:tc>
        <w:tc>
          <w:tcPr>
            <w:tcW w:w="1864" w:type="dxa"/>
          </w:tcPr>
          <w:p w:rsidR="00006108" w:rsidRPr="00BF3D42" w:rsidRDefault="00006108" w:rsidP="002759D8">
            <w:pPr>
              <w:pStyle w:val="normal"/>
              <w:spacing w:before="100" w:beforeAutospacing="1" w:after="100" w:afterAutospacing="1"/>
              <w:jc w:val="center"/>
              <w:rPr>
                <w:rFonts w:ascii="Times New Roman" w:eastAsia="Times New Roman" w:hAnsi="Times New Roman" w:cs="Times New Roman"/>
              </w:rPr>
            </w:pPr>
            <w:r w:rsidRPr="00BF3D42">
              <w:rPr>
                <w:rFonts w:ascii="Times New Roman" w:eastAsia="Times New Roman" w:hAnsi="Times New Roman" w:cs="Times New Roman"/>
              </w:rPr>
              <w:t>БЕНЗИН</w:t>
            </w:r>
          </w:p>
        </w:tc>
      </w:tr>
      <w:tr w:rsidR="00006108" w:rsidTr="002759D8">
        <w:trPr>
          <w:jc w:val="center"/>
        </w:trPr>
        <w:tc>
          <w:tcPr>
            <w:tcW w:w="570" w:type="dxa"/>
          </w:tcPr>
          <w:p w:rsidR="00006108" w:rsidRPr="00BF3D42" w:rsidRDefault="00006108" w:rsidP="002759D8">
            <w:pPr>
              <w:pStyle w:val="normal"/>
              <w:spacing w:before="100" w:beforeAutospacing="1" w:after="100" w:afterAutospacing="1"/>
              <w:jc w:val="center"/>
              <w:rPr>
                <w:rFonts w:ascii="Times New Roman" w:eastAsia="Times New Roman" w:hAnsi="Times New Roman" w:cs="Times New Roman"/>
              </w:rPr>
            </w:pPr>
            <w:r w:rsidRPr="00BF3D42">
              <w:rPr>
                <w:rFonts w:ascii="Times New Roman" w:eastAsia="Times New Roman" w:hAnsi="Times New Roman" w:cs="Times New Roman"/>
              </w:rPr>
              <w:t>12</w:t>
            </w:r>
          </w:p>
        </w:tc>
        <w:tc>
          <w:tcPr>
            <w:tcW w:w="4850" w:type="dxa"/>
          </w:tcPr>
          <w:p w:rsidR="00006108" w:rsidRPr="00BF3D42" w:rsidRDefault="00006108" w:rsidP="002759D8">
            <w:pPr>
              <w:pStyle w:val="normal"/>
              <w:spacing w:before="100" w:beforeAutospacing="1" w:after="100" w:afterAutospacing="1"/>
              <w:rPr>
                <w:rFonts w:ascii="Times New Roman" w:eastAsia="Times New Roman" w:hAnsi="Times New Roman" w:cs="Times New Roman"/>
              </w:rPr>
            </w:pPr>
            <w:r w:rsidRPr="00BF3D42">
              <w:rPr>
                <w:rFonts w:ascii="Times New Roman" w:eastAsia="Times New Roman" w:hAnsi="Times New Roman" w:cs="Times New Roman"/>
              </w:rPr>
              <w:t>МОТОРНА КАСТРАЧКА „НТ 101”</w:t>
            </w:r>
          </w:p>
        </w:tc>
        <w:tc>
          <w:tcPr>
            <w:tcW w:w="1027" w:type="dxa"/>
          </w:tcPr>
          <w:p w:rsidR="00006108" w:rsidRPr="00BF3D42" w:rsidRDefault="00006108" w:rsidP="002759D8">
            <w:pPr>
              <w:pStyle w:val="normal"/>
              <w:spacing w:before="100" w:beforeAutospacing="1" w:after="100" w:afterAutospacing="1"/>
              <w:jc w:val="center"/>
              <w:rPr>
                <w:rFonts w:ascii="Times New Roman" w:eastAsia="Times New Roman" w:hAnsi="Times New Roman" w:cs="Times New Roman"/>
              </w:rPr>
            </w:pPr>
            <w:r w:rsidRPr="00BF3D42">
              <w:rPr>
                <w:rFonts w:ascii="Times New Roman" w:eastAsia="Times New Roman" w:hAnsi="Times New Roman" w:cs="Times New Roman"/>
              </w:rPr>
              <w:t>1</w:t>
            </w:r>
          </w:p>
        </w:tc>
        <w:tc>
          <w:tcPr>
            <w:tcW w:w="1864" w:type="dxa"/>
          </w:tcPr>
          <w:p w:rsidR="00006108" w:rsidRPr="00BF3D42" w:rsidRDefault="00006108" w:rsidP="002759D8">
            <w:pPr>
              <w:pStyle w:val="normal"/>
              <w:spacing w:before="100" w:beforeAutospacing="1" w:after="100" w:afterAutospacing="1"/>
              <w:jc w:val="center"/>
              <w:rPr>
                <w:rFonts w:ascii="Times New Roman" w:eastAsia="Times New Roman" w:hAnsi="Times New Roman" w:cs="Times New Roman"/>
              </w:rPr>
            </w:pPr>
            <w:r w:rsidRPr="00BF3D42">
              <w:rPr>
                <w:rFonts w:ascii="Times New Roman" w:eastAsia="Times New Roman" w:hAnsi="Times New Roman" w:cs="Times New Roman"/>
              </w:rPr>
              <w:t>БЕНЗИН</w:t>
            </w:r>
          </w:p>
        </w:tc>
      </w:tr>
      <w:tr w:rsidR="00006108" w:rsidTr="002759D8">
        <w:trPr>
          <w:jc w:val="center"/>
        </w:trPr>
        <w:tc>
          <w:tcPr>
            <w:tcW w:w="570" w:type="dxa"/>
          </w:tcPr>
          <w:p w:rsidR="00006108" w:rsidRPr="00BF3D42" w:rsidRDefault="00006108" w:rsidP="002759D8">
            <w:pPr>
              <w:pStyle w:val="normal"/>
              <w:spacing w:before="100" w:beforeAutospacing="1" w:after="100" w:afterAutospacing="1"/>
              <w:jc w:val="center"/>
              <w:rPr>
                <w:rFonts w:ascii="Times New Roman" w:eastAsia="Times New Roman" w:hAnsi="Times New Roman" w:cs="Times New Roman"/>
              </w:rPr>
            </w:pPr>
            <w:r w:rsidRPr="00BF3D42">
              <w:rPr>
                <w:rFonts w:ascii="Times New Roman" w:eastAsia="Times New Roman" w:hAnsi="Times New Roman" w:cs="Times New Roman"/>
              </w:rPr>
              <w:t>13</w:t>
            </w:r>
          </w:p>
        </w:tc>
        <w:tc>
          <w:tcPr>
            <w:tcW w:w="4850" w:type="dxa"/>
          </w:tcPr>
          <w:p w:rsidR="00006108" w:rsidRPr="00BF3D42" w:rsidRDefault="00006108" w:rsidP="002759D8">
            <w:pPr>
              <w:pStyle w:val="normal"/>
              <w:spacing w:before="100" w:beforeAutospacing="1" w:after="100" w:afterAutospacing="1"/>
              <w:rPr>
                <w:rFonts w:ascii="Times New Roman" w:eastAsia="Times New Roman" w:hAnsi="Times New Roman" w:cs="Times New Roman"/>
              </w:rPr>
            </w:pPr>
            <w:r w:rsidRPr="00BF3D42">
              <w:rPr>
                <w:rFonts w:ascii="Times New Roman" w:eastAsia="Times New Roman" w:hAnsi="Times New Roman" w:cs="Times New Roman"/>
              </w:rPr>
              <w:t>АГРЕГАТ „ГАРДЕНИЯ  LТ 65008”</w:t>
            </w:r>
          </w:p>
        </w:tc>
        <w:tc>
          <w:tcPr>
            <w:tcW w:w="1027" w:type="dxa"/>
          </w:tcPr>
          <w:p w:rsidR="00006108" w:rsidRPr="00BF3D42" w:rsidRDefault="00006108" w:rsidP="002759D8">
            <w:pPr>
              <w:pStyle w:val="normal"/>
              <w:spacing w:before="100" w:beforeAutospacing="1" w:after="100" w:afterAutospacing="1"/>
              <w:jc w:val="center"/>
              <w:rPr>
                <w:rFonts w:ascii="Times New Roman" w:eastAsia="Times New Roman" w:hAnsi="Times New Roman" w:cs="Times New Roman"/>
              </w:rPr>
            </w:pPr>
            <w:r w:rsidRPr="00BF3D42">
              <w:rPr>
                <w:rFonts w:ascii="Times New Roman" w:eastAsia="Times New Roman" w:hAnsi="Times New Roman" w:cs="Times New Roman"/>
              </w:rPr>
              <w:t>1</w:t>
            </w:r>
          </w:p>
        </w:tc>
        <w:tc>
          <w:tcPr>
            <w:tcW w:w="1864" w:type="dxa"/>
          </w:tcPr>
          <w:p w:rsidR="00006108" w:rsidRPr="00BF3D42" w:rsidRDefault="00006108" w:rsidP="002759D8">
            <w:pPr>
              <w:pStyle w:val="normal"/>
              <w:spacing w:before="100" w:beforeAutospacing="1" w:after="100" w:afterAutospacing="1"/>
              <w:jc w:val="center"/>
              <w:rPr>
                <w:rFonts w:ascii="Times New Roman" w:eastAsia="Times New Roman" w:hAnsi="Times New Roman" w:cs="Times New Roman"/>
              </w:rPr>
            </w:pPr>
            <w:r w:rsidRPr="00BF3D42">
              <w:rPr>
                <w:rFonts w:ascii="Times New Roman" w:eastAsia="Times New Roman" w:hAnsi="Times New Roman" w:cs="Times New Roman"/>
              </w:rPr>
              <w:t>БЕНЗИН</w:t>
            </w:r>
          </w:p>
        </w:tc>
      </w:tr>
      <w:tr w:rsidR="00006108" w:rsidTr="002759D8">
        <w:trPr>
          <w:jc w:val="center"/>
        </w:trPr>
        <w:tc>
          <w:tcPr>
            <w:tcW w:w="570" w:type="dxa"/>
          </w:tcPr>
          <w:p w:rsidR="00006108" w:rsidRPr="00BF3D42" w:rsidRDefault="00006108" w:rsidP="002759D8">
            <w:pPr>
              <w:pStyle w:val="normal"/>
              <w:spacing w:before="100" w:beforeAutospacing="1" w:after="100" w:afterAutospacing="1"/>
              <w:jc w:val="center"/>
              <w:rPr>
                <w:rFonts w:ascii="Times New Roman" w:eastAsia="Times New Roman" w:hAnsi="Times New Roman" w:cs="Times New Roman"/>
              </w:rPr>
            </w:pPr>
            <w:r w:rsidRPr="00BF3D42">
              <w:rPr>
                <w:rFonts w:ascii="Times New Roman" w:eastAsia="Times New Roman" w:hAnsi="Times New Roman" w:cs="Times New Roman"/>
              </w:rPr>
              <w:t>14</w:t>
            </w:r>
          </w:p>
        </w:tc>
        <w:tc>
          <w:tcPr>
            <w:tcW w:w="4850" w:type="dxa"/>
          </w:tcPr>
          <w:p w:rsidR="00006108" w:rsidRPr="00BF3D42" w:rsidRDefault="00006108" w:rsidP="002759D8">
            <w:pPr>
              <w:pStyle w:val="normal"/>
              <w:spacing w:before="100" w:beforeAutospacing="1" w:after="100" w:afterAutospacing="1"/>
              <w:rPr>
                <w:rFonts w:ascii="Times New Roman" w:eastAsia="Times New Roman" w:hAnsi="Times New Roman" w:cs="Times New Roman"/>
              </w:rPr>
            </w:pPr>
            <w:r w:rsidRPr="00BF3D42">
              <w:rPr>
                <w:rFonts w:ascii="Times New Roman" w:eastAsia="Times New Roman" w:hAnsi="Times New Roman" w:cs="Times New Roman"/>
              </w:rPr>
              <w:t>МОТОФРЕЗА „ ВИКИНГ”</w:t>
            </w:r>
          </w:p>
        </w:tc>
        <w:tc>
          <w:tcPr>
            <w:tcW w:w="1027" w:type="dxa"/>
          </w:tcPr>
          <w:p w:rsidR="00006108" w:rsidRPr="00BF3D42" w:rsidRDefault="00006108" w:rsidP="002759D8">
            <w:pPr>
              <w:pStyle w:val="normal"/>
              <w:spacing w:before="100" w:beforeAutospacing="1" w:after="100" w:afterAutospacing="1"/>
              <w:jc w:val="center"/>
              <w:rPr>
                <w:rFonts w:ascii="Times New Roman" w:eastAsia="Times New Roman" w:hAnsi="Times New Roman" w:cs="Times New Roman"/>
              </w:rPr>
            </w:pPr>
            <w:r w:rsidRPr="00BF3D42">
              <w:rPr>
                <w:rFonts w:ascii="Times New Roman" w:eastAsia="Times New Roman" w:hAnsi="Times New Roman" w:cs="Times New Roman"/>
              </w:rPr>
              <w:t>1</w:t>
            </w:r>
          </w:p>
        </w:tc>
        <w:tc>
          <w:tcPr>
            <w:tcW w:w="1864" w:type="dxa"/>
          </w:tcPr>
          <w:p w:rsidR="00006108" w:rsidRPr="00BF3D42" w:rsidRDefault="00006108" w:rsidP="002759D8">
            <w:pPr>
              <w:pStyle w:val="normal"/>
              <w:spacing w:before="100" w:beforeAutospacing="1" w:after="100" w:afterAutospacing="1"/>
              <w:jc w:val="center"/>
              <w:rPr>
                <w:rFonts w:ascii="Times New Roman" w:eastAsia="Times New Roman" w:hAnsi="Times New Roman" w:cs="Times New Roman"/>
              </w:rPr>
            </w:pPr>
            <w:r w:rsidRPr="00BF3D42">
              <w:rPr>
                <w:rFonts w:ascii="Times New Roman" w:eastAsia="Times New Roman" w:hAnsi="Times New Roman" w:cs="Times New Roman"/>
              </w:rPr>
              <w:t>БЕНЗИН</w:t>
            </w:r>
          </w:p>
        </w:tc>
      </w:tr>
      <w:tr w:rsidR="00006108" w:rsidTr="002759D8">
        <w:trPr>
          <w:jc w:val="center"/>
        </w:trPr>
        <w:tc>
          <w:tcPr>
            <w:tcW w:w="570" w:type="dxa"/>
          </w:tcPr>
          <w:p w:rsidR="00006108" w:rsidRPr="00BF3D42" w:rsidRDefault="00006108" w:rsidP="002759D8">
            <w:pPr>
              <w:pStyle w:val="normal"/>
              <w:spacing w:before="100" w:beforeAutospacing="1" w:after="100" w:afterAutospacing="1"/>
              <w:jc w:val="center"/>
              <w:rPr>
                <w:rFonts w:ascii="Times New Roman" w:eastAsia="Times New Roman" w:hAnsi="Times New Roman" w:cs="Times New Roman"/>
              </w:rPr>
            </w:pPr>
            <w:r w:rsidRPr="00BF3D42">
              <w:rPr>
                <w:rFonts w:ascii="Times New Roman" w:eastAsia="Times New Roman" w:hAnsi="Times New Roman" w:cs="Times New Roman"/>
              </w:rPr>
              <w:t>15</w:t>
            </w:r>
          </w:p>
        </w:tc>
        <w:tc>
          <w:tcPr>
            <w:tcW w:w="4850" w:type="dxa"/>
          </w:tcPr>
          <w:p w:rsidR="00006108" w:rsidRPr="00BF3D42" w:rsidRDefault="00006108" w:rsidP="002759D8">
            <w:pPr>
              <w:pStyle w:val="normal"/>
              <w:spacing w:before="100" w:beforeAutospacing="1" w:after="100" w:afterAutospacing="1"/>
              <w:rPr>
                <w:rFonts w:ascii="Times New Roman" w:eastAsia="Times New Roman" w:hAnsi="Times New Roman" w:cs="Times New Roman"/>
              </w:rPr>
            </w:pPr>
            <w:r w:rsidRPr="00BF3D42">
              <w:rPr>
                <w:rFonts w:ascii="Times New Roman" w:eastAsia="Times New Roman" w:hAnsi="Times New Roman" w:cs="Times New Roman"/>
              </w:rPr>
              <w:t>ХРАСТОРЕЗ „ОЛЕО-МАК 550”</w:t>
            </w:r>
          </w:p>
        </w:tc>
        <w:tc>
          <w:tcPr>
            <w:tcW w:w="1027" w:type="dxa"/>
          </w:tcPr>
          <w:p w:rsidR="00006108" w:rsidRPr="00BF3D42" w:rsidRDefault="00006108" w:rsidP="002759D8">
            <w:pPr>
              <w:pStyle w:val="normal"/>
              <w:spacing w:before="100" w:beforeAutospacing="1" w:after="100" w:afterAutospacing="1"/>
              <w:jc w:val="center"/>
              <w:rPr>
                <w:rFonts w:ascii="Times New Roman" w:eastAsia="Times New Roman" w:hAnsi="Times New Roman" w:cs="Times New Roman"/>
              </w:rPr>
            </w:pPr>
            <w:r w:rsidRPr="00BF3D42">
              <w:rPr>
                <w:rFonts w:ascii="Times New Roman" w:eastAsia="Times New Roman" w:hAnsi="Times New Roman" w:cs="Times New Roman"/>
              </w:rPr>
              <w:t>1</w:t>
            </w:r>
          </w:p>
        </w:tc>
        <w:tc>
          <w:tcPr>
            <w:tcW w:w="1864" w:type="dxa"/>
          </w:tcPr>
          <w:p w:rsidR="00006108" w:rsidRPr="00BF3D42" w:rsidRDefault="00006108" w:rsidP="002759D8">
            <w:pPr>
              <w:pStyle w:val="normal"/>
              <w:spacing w:before="100" w:beforeAutospacing="1" w:after="100" w:afterAutospacing="1"/>
              <w:jc w:val="center"/>
              <w:rPr>
                <w:rFonts w:ascii="Times New Roman" w:eastAsia="Times New Roman" w:hAnsi="Times New Roman" w:cs="Times New Roman"/>
              </w:rPr>
            </w:pPr>
            <w:r w:rsidRPr="00BF3D42">
              <w:rPr>
                <w:rFonts w:ascii="Times New Roman" w:eastAsia="Times New Roman" w:hAnsi="Times New Roman" w:cs="Times New Roman"/>
              </w:rPr>
              <w:t>БЕНЗИН</w:t>
            </w:r>
          </w:p>
        </w:tc>
      </w:tr>
      <w:tr w:rsidR="00006108" w:rsidTr="002759D8">
        <w:trPr>
          <w:jc w:val="center"/>
        </w:trPr>
        <w:tc>
          <w:tcPr>
            <w:tcW w:w="570" w:type="dxa"/>
          </w:tcPr>
          <w:p w:rsidR="00006108" w:rsidRPr="00BF3D42" w:rsidRDefault="00006108" w:rsidP="002759D8">
            <w:pPr>
              <w:pStyle w:val="normal"/>
              <w:spacing w:before="100" w:beforeAutospacing="1" w:after="100" w:afterAutospacing="1"/>
              <w:jc w:val="center"/>
              <w:rPr>
                <w:rFonts w:ascii="Times New Roman" w:eastAsia="Times New Roman" w:hAnsi="Times New Roman" w:cs="Times New Roman"/>
              </w:rPr>
            </w:pPr>
            <w:r w:rsidRPr="00BF3D42">
              <w:rPr>
                <w:rFonts w:ascii="Times New Roman" w:eastAsia="Times New Roman" w:hAnsi="Times New Roman" w:cs="Times New Roman"/>
              </w:rPr>
              <w:t>16</w:t>
            </w:r>
          </w:p>
        </w:tc>
        <w:tc>
          <w:tcPr>
            <w:tcW w:w="4850" w:type="dxa"/>
          </w:tcPr>
          <w:p w:rsidR="00006108" w:rsidRPr="00BF3D42" w:rsidRDefault="00006108" w:rsidP="002759D8">
            <w:pPr>
              <w:pStyle w:val="normal"/>
              <w:spacing w:before="100" w:beforeAutospacing="1" w:after="100" w:afterAutospacing="1"/>
              <w:rPr>
                <w:rFonts w:ascii="Times New Roman" w:eastAsia="Times New Roman" w:hAnsi="Times New Roman" w:cs="Times New Roman"/>
              </w:rPr>
            </w:pPr>
            <w:r w:rsidRPr="00BF3D42">
              <w:rPr>
                <w:rFonts w:ascii="Times New Roman" w:eastAsia="Times New Roman" w:hAnsi="Times New Roman" w:cs="Times New Roman"/>
              </w:rPr>
              <w:t>ПАРКОВА КОСАЧКА 51 VDА</w:t>
            </w:r>
          </w:p>
        </w:tc>
        <w:tc>
          <w:tcPr>
            <w:tcW w:w="1027" w:type="dxa"/>
          </w:tcPr>
          <w:p w:rsidR="00006108" w:rsidRPr="00BF3D42" w:rsidRDefault="00006108" w:rsidP="002759D8">
            <w:pPr>
              <w:pStyle w:val="normal"/>
              <w:spacing w:before="100" w:beforeAutospacing="1" w:after="100" w:afterAutospacing="1"/>
              <w:jc w:val="center"/>
              <w:rPr>
                <w:rFonts w:ascii="Times New Roman" w:eastAsia="Times New Roman" w:hAnsi="Times New Roman" w:cs="Times New Roman"/>
              </w:rPr>
            </w:pPr>
            <w:r w:rsidRPr="00BF3D42">
              <w:rPr>
                <w:rFonts w:ascii="Times New Roman" w:eastAsia="Times New Roman" w:hAnsi="Times New Roman" w:cs="Times New Roman"/>
              </w:rPr>
              <w:t>1</w:t>
            </w:r>
          </w:p>
        </w:tc>
        <w:tc>
          <w:tcPr>
            <w:tcW w:w="1864" w:type="dxa"/>
          </w:tcPr>
          <w:p w:rsidR="00006108" w:rsidRPr="00BF3D42" w:rsidRDefault="00006108" w:rsidP="002759D8">
            <w:pPr>
              <w:pStyle w:val="normal"/>
              <w:spacing w:before="100" w:beforeAutospacing="1" w:after="100" w:afterAutospacing="1"/>
              <w:jc w:val="center"/>
              <w:rPr>
                <w:rFonts w:ascii="Times New Roman" w:eastAsia="Times New Roman" w:hAnsi="Times New Roman" w:cs="Times New Roman"/>
              </w:rPr>
            </w:pPr>
            <w:r w:rsidRPr="00BF3D42">
              <w:rPr>
                <w:rFonts w:ascii="Times New Roman" w:eastAsia="Times New Roman" w:hAnsi="Times New Roman" w:cs="Times New Roman"/>
              </w:rPr>
              <w:t>БЕНЗИН</w:t>
            </w:r>
          </w:p>
        </w:tc>
      </w:tr>
      <w:tr w:rsidR="00006108" w:rsidTr="002759D8">
        <w:trPr>
          <w:jc w:val="center"/>
        </w:trPr>
        <w:tc>
          <w:tcPr>
            <w:tcW w:w="570" w:type="dxa"/>
          </w:tcPr>
          <w:p w:rsidR="00006108" w:rsidRPr="00BF3D42" w:rsidRDefault="00006108" w:rsidP="002759D8">
            <w:pPr>
              <w:pStyle w:val="normal"/>
              <w:spacing w:before="100" w:beforeAutospacing="1" w:after="100" w:afterAutospacing="1"/>
              <w:jc w:val="center"/>
              <w:rPr>
                <w:rFonts w:ascii="Times New Roman" w:eastAsia="Times New Roman" w:hAnsi="Times New Roman" w:cs="Times New Roman"/>
              </w:rPr>
            </w:pPr>
            <w:r w:rsidRPr="00BF3D42">
              <w:rPr>
                <w:rFonts w:ascii="Times New Roman" w:eastAsia="Times New Roman" w:hAnsi="Times New Roman" w:cs="Times New Roman"/>
              </w:rPr>
              <w:t>17</w:t>
            </w:r>
          </w:p>
        </w:tc>
        <w:tc>
          <w:tcPr>
            <w:tcW w:w="4850" w:type="dxa"/>
          </w:tcPr>
          <w:p w:rsidR="00006108" w:rsidRPr="00BF3D42" w:rsidRDefault="00006108" w:rsidP="002759D8">
            <w:pPr>
              <w:pStyle w:val="normal"/>
              <w:spacing w:before="100" w:beforeAutospacing="1" w:after="100" w:afterAutospacing="1"/>
              <w:rPr>
                <w:rFonts w:ascii="Times New Roman" w:eastAsia="Times New Roman" w:hAnsi="Times New Roman" w:cs="Times New Roman"/>
              </w:rPr>
            </w:pPr>
            <w:r w:rsidRPr="00BF3D42">
              <w:rPr>
                <w:rFonts w:ascii="Times New Roman" w:eastAsia="Times New Roman" w:hAnsi="Times New Roman" w:cs="Times New Roman"/>
              </w:rPr>
              <w:t>РЕЗАЧКА ЗА ХРАСТИ „НТLD 09 АВ”</w:t>
            </w:r>
          </w:p>
        </w:tc>
        <w:tc>
          <w:tcPr>
            <w:tcW w:w="1027" w:type="dxa"/>
          </w:tcPr>
          <w:p w:rsidR="00006108" w:rsidRPr="00BF3D42" w:rsidRDefault="00006108" w:rsidP="002759D8">
            <w:pPr>
              <w:pStyle w:val="normal"/>
              <w:spacing w:before="100" w:beforeAutospacing="1" w:after="100" w:afterAutospacing="1"/>
              <w:jc w:val="center"/>
              <w:rPr>
                <w:rFonts w:ascii="Times New Roman" w:eastAsia="Times New Roman" w:hAnsi="Times New Roman" w:cs="Times New Roman"/>
              </w:rPr>
            </w:pPr>
            <w:r w:rsidRPr="00BF3D42">
              <w:rPr>
                <w:rFonts w:ascii="Times New Roman" w:eastAsia="Times New Roman" w:hAnsi="Times New Roman" w:cs="Times New Roman"/>
              </w:rPr>
              <w:t>1</w:t>
            </w:r>
          </w:p>
        </w:tc>
        <w:tc>
          <w:tcPr>
            <w:tcW w:w="1864" w:type="dxa"/>
          </w:tcPr>
          <w:p w:rsidR="00006108" w:rsidRPr="00BF3D42" w:rsidRDefault="00006108" w:rsidP="002759D8">
            <w:pPr>
              <w:pStyle w:val="normal"/>
              <w:spacing w:before="100" w:beforeAutospacing="1" w:after="100" w:afterAutospacing="1"/>
              <w:jc w:val="center"/>
              <w:rPr>
                <w:rFonts w:ascii="Times New Roman" w:eastAsia="Times New Roman" w:hAnsi="Times New Roman" w:cs="Times New Roman"/>
              </w:rPr>
            </w:pPr>
            <w:r w:rsidRPr="00BF3D42">
              <w:rPr>
                <w:rFonts w:ascii="Times New Roman" w:eastAsia="Times New Roman" w:hAnsi="Times New Roman" w:cs="Times New Roman"/>
              </w:rPr>
              <w:t>БЕНЗИН</w:t>
            </w:r>
          </w:p>
        </w:tc>
      </w:tr>
      <w:tr w:rsidR="00006108" w:rsidTr="002759D8">
        <w:trPr>
          <w:jc w:val="center"/>
        </w:trPr>
        <w:tc>
          <w:tcPr>
            <w:tcW w:w="570" w:type="dxa"/>
          </w:tcPr>
          <w:p w:rsidR="00006108" w:rsidRPr="00BF3D42" w:rsidRDefault="00006108" w:rsidP="002759D8">
            <w:pPr>
              <w:pStyle w:val="normal"/>
              <w:spacing w:before="100" w:beforeAutospacing="1" w:after="100" w:afterAutospacing="1"/>
              <w:jc w:val="center"/>
              <w:rPr>
                <w:rFonts w:ascii="Times New Roman" w:eastAsia="Times New Roman" w:hAnsi="Times New Roman" w:cs="Times New Roman"/>
              </w:rPr>
            </w:pPr>
            <w:r w:rsidRPr="00BF3D42">
              <w:rPr>
                <w:rFonts w:ascii="Times New Roman" w:eastAsia="Times New Roman" w:hAnsi="Times New Roman" w:cs="Times New Roman"/>
              </w:rPr>
              <w:t>18</w:t>
            </w:r>
          </w:p>
        </w:tc>
        <w:tc>
          <w:tcPr>
            <w:tcW w:w="4850" w:type="dxa"/>
          </w:tcPr>
          <w:p w:rsidR="00006108" w:rsidRPr="00BF3D42" w:rsidRDefault="00006108" w:rsidP="002759D8">
            <w:pPr>
              <w:pStyle w:val="normal"/>
              <w:spacing w:before="100" w:beforeAutospacing="1" w:after="100" w:afterAutospacing="1"/>
              <w:rPr>
                <w:rFonts w:ascii="Times New Roman" w:eastAsia="Times New Roman" w:hAnsi="Times New Roman" w:cs="Times New Roman"/>
              </w:rPr>
            </w:pPr>
            <w:r w:rsidRPr="00BF3D42">
              <w:rPr>
                <w:rFonts w:ascii="Times New Roman" w:eastAsia="Times New Roman" w:hAnsi="Times New Roman" w:cs="Times New Roman"/>
              </w:rPr>
              <w:t>МОТОРНА ПОМПА „ОЛЕО МАК SA30ТL”</w:t>
            </w:r>
          </w:p>
        </w:tc>
        <w:tc>
          <w:tcPr>
            <w:tcW w:w="1027" w:type="dxa"/>
          </w:tcPr>
          <w:p w:rsidR="00006108" w:rsidRPr="00BF3D42" w:rsidRDefault="00006108" w:rsidP="002759D8">
            <w:pPr>
              <w:pStyle w:val="normal"/>
              <w:spacing w:before="100" w:beforeAutospacing="1" w:after="100" w:afterAutospacing="1"/>
              <w:jc w:val="center"/>
              <w:rPr>
                <w:rFonts w:ascii="Times New Roman" w:eastAsia="Times New Roman" w:hAnsi="Times New Roman" w:cs="Times New Roman"/>
              </w:rPr>
            </w:pPr>
            <w:r w:rsidRPr="00BF3D42">
              <w:rPr>
                <w:rFonts w:ascii="Times New Roman" w:eastAsia="Times New Roman" w:hAnsi="Times New Roman" w:cs="Times New Roman"/>
              </w:rPr>
              <w:t>1</w:t>
            </w:r>
          </w:p>
        </w:tc>
        <w:tc>
          <w:tcPr>
            <w:tcW w:w="1864" w:type="dxa"/>
          </w:tcPr>
          <w:p w:rsidR="00006108" w:rsidRPr="00BF3D42" w:rsidRDefault="00006108" w:rsidP="002759D8">
            <w:pPr>
              <w:pStyle w:val="normal"/>
              <w:spacing w:before="100" w:beforeAutospacing="1" w:after="100" w:afterAutospacing="1"/>
              <w:jc w:val="center"/>
              <w:rPr>
                <w:rFonts w:ascii="Times New Roman" w:eastAsia="Times New Roman" w:hAnsi="Times New Roman" w:cs="Times New Roman"/>
              </w:rPr>
            </w:pPr>
            <w:r w:rsidRPr="00BF3D42">
              <w:rPr>
                <w:rFonts w:ascii="Times New Roman" w:eastAsia="Times New Roman" w:hAnsi="Times New Roman" w:cs="Times New Roman"/>
              </w:rPr>
              <w:t>БЕНЗИН</w:t>
            </w:r>
          </w:p>
        </w:tc>
      </w:tr>
      <w:tr w:rsidR="00006108" w:rsidTr="002759D8">
        <w:trPr>
          <w:jc w:val="center"/>
        </w:trPr>
        <w:tc>
          <w:tcPr>
            <w:tcW w:w="570" w:type="dxa"/>
          </w:tcPr>
          <w:p w:rsidR="00006108" w:rsidRPr="00BF3D42" w:rsidRDefault="00006108" w:rsidP="002759D8">
            <w:pPr>
              <w:pStyle w:val="normal"/>
              <w:spacing w:before="100" w:beforeAutospacing="1" w:after="100" w:afterAutospacing="1"/>
              <w:jc w:val="center"/>
              <w:rPr>
                <w:rFonts w:ascii="Times New Roman" w:eastAsia="Times New Roman" w:hAnsi="Times New Roman" w:cs="Times New Roman"/>
              </w:rPr>
            </w:pPr>
            <w:r w:rsidRPr="00BF3D42">
              <w:rPr>
                <w:rFonts w:ascii="Times New Roman" w:eastAsia="Times New Roman" w:hAnsi="Times New Roman" w:cs="Times New Roman"/>
              </w:rPr>
              <w:t>19</w:t>
            </w:r>
          </w:p>
        </w:tc>
        <w:tc>
          <w:tcPr>
            <w:tcW w:w="4850" w:type="dxa"/>
          </w:tcPr>
          <w:p w:rsidR="00006108" w:rsidRPr="00BF3D42" w:rsidRDefault="00006108" w:rsidP="002759D8">
            <w:pPr>
              <w:pStyle w:val="normal"/>
              <w:spacing w:before="100" w:beforeAutospacing="1" w:after="100" w:afterAutospacing="1"/>
              <w:rPr>
                <w:rFonts w:ascii="Times New Roman" w:eastAsia="Times New Roman" w:hAnsi="Times New Roman" w:cs="Times New Roman"/>
              </w:rPr>
            </w:pPr>
            <w:r w:rsidRPr="00BF3D42">
              <w:rPr>
                <w:rFonts w:ascii="Times New Roman" w:eastAsia="Times New Roman" w:hAnsi="Times New Roman" w:cs="Times New Roman"/>
              </w:rPr>
              <w:t xml:space="preserve">МОТОРНА ПОМПА „ХОНДА” </w:t>
            </w:r>
          </w:p>
        </w:tc>
        <w:tc>
          <w:tcPr>
            <w:tcW w:w="1027" w:type="dxa"/>
          </w:tcPr>
          <w:p w:rsidR="00006108" w:rsidRPr="00BF3D42" w:rsidRDefault="00006108" w:rsidP="002759D8">
            <w:pPr>
              <w:pStyle w:val="normal"/>
              <w:spacing w:before="100" w:beforeAutospacing="1" w:after="100" w:afterAutospacing="1"/>
              <w:jc w:val="center"/>
              <w:rPr>
                <w:rFonts w:ascii="Times New Roman" w:eastAsia="Times New Roman" w:hAnsi="Times New Roman" w:cs="Times New Roman"/>
              </w:rPr>
            </w:pPr>
            <w:r w:rsidRPr="00BF3D42">
              <w:rPr>
                <w:rFonts w:ascii="Times New Roman" w:eastAsia="Times New Roman" w:hAnsi="Times New Roman" w:cs="Times New Roman"/>
              </w:rPr>
              <w:t>1</w:t>
            </w:r>
          </w:p>
        </w:tc>
        <w:tc>
          <w:tcPr>
            <w:tcW w:w="1864" w:type="dxa"/>
          </w:tcPr>
          <w:p w:rsidR="00006108" w:rsidRPr="00BF3D42" w:rsidRDefault="00006108" w:rsidP="002759D8">
            <w:pPr>
              <w:pStyle w:val="normal"/>
              <w:spacing w:before="100" w:beforeAutospacing="1" w:after="100" w:afterAutospacing="1"/>
              <w:jc w:val="center"/>
              <w:rPr>
                <w:rFonts w:ascii="Times New Roman" w:eastAsia="Times New Roman" w:hAnsi="Times New Roman" w:cs="Times New Roman"/>
              </w:rPr>
            </w:pPr>
            <w:r w:rsidRPr="00BF3D42">
              <w:rPr>
                <w:rFonts w:ascii="Times New Roman" w:eastAsia="Times New Roman" w:hAnsi="Times New Roman" w:cs="Times New Roman"/>
              </w:rPr>
              <w:t>БЕНЗИН</w:t>
            </w:r>
          </w:p>
        </w:tc>
      </w:tr>
    </w:tbl>
    <w:p w:rsidR="005D4210" w:rsidRPr="00E7430F" w:rsidRDefault="005D4210" w:rsidP="005D4210">
      <w:pPr>
        <w:autoSpaceDE w:val="0"/>
        <w:autoSpaceDN w:val="0"/>
        <w:adjustRightInd w:val="0"/>
        <w:ind w:firstLine="708"/>
        <w:jc w:val="both"/>
        <w:rPr>
          <w:rFonts w:eastAsia="Calibri"/>
        </w:rPr>
      </w:pPr>
      <w:proofErr w:type="gramStart"/>
      <w:r w:rsidRPr="00E7430F">
        <w:rPr>
          <w:rFonts w:eastAsia="Calibri"/>
        </w:rPr>
        <w:t xml:space="preserve">Изпълнителят се задължава да </w:t>
      </w:r>
      <w:r w:rsidR="009A6D1C">
        <w:rPr>
          <w:rFonts w:eastAsia="Calibri"/>
          <w:lang w:val="bg-BG"/>
        </w:rPr>
        <w:t>извършва доставки и за техника</w:t>
      </w:r>
      <w:r w:rsidRPr="00E7430F">
        <w:rPr>
          <w:rFonts w:eastAsia="Calibri"/>
        </w:rPr>
        <w:t>, придобит</w:t>
      </w:r>
      <w:r w:rsidRPr="00E7430F">
        <w:rPr>
          <w:rFonts w:eastAsia="Calibri"/>
          <w:lang w:val="bg-BG"/>
        </w:rPr>
        <w:t>а</w:t>
      </w:r>
      <w:r w:rsidRPr="00E7430F">
        <w:rPr>
          <w:rFonts w:eastAsia="Calibri"/>
        </w:rPr>
        <w:t xml:space="preserve"> от Възложителя по време на действие на сключения договор за изпълнение на поръчката, като спрямо т</w:t>
      </w:r>
      <w:r w:rsidR="009A6D1C">
        <w:rPr>
          <w:rFonts w:eastAsia="Calibri"/>
          <w:lang w:val="bg-BG"/>
        </w:rPr>
        <w:t>ея</w:t>
      </w:r>
      <w:r w:rsidRPr="00E7430F">
        <w:rPr>
          <w:rFonts w:eastAsia="Calibri"/>
        </w:rPr>
        <w:t xml:space="preserve"> се прилагат същите цени, както спрямо наличн</w:t>
      </w:r>
      <w:r w:rsidRPr="00E7430F">
        <w:rPr>
          <w:rFonts w:eastAsia="Calibri"/>
          <w:lang w:val="bg-BG"/>
        </w:rPr>
        <w:t>ата</w:t>
      </w:r>
      <w:r w:rsidRPr="00E7430F">
        <w:rPr>
          <w:rFonts w:eastAsia="Calibri"/>
        </w:rPr>
        <w:t xml:space="preserve"> към момента на подаване на офертата</w:t>
      </w:r>
      <w:r w:rsidRPr="00E7430F">
        <w:rPr>
          <w:rFonts w:eastAsia="Calibri"/>
          <w:lang w:val="bg-BG"/>
        </w:rPr>
        <w:t xml:space="preserve"> техника</w:t>
      </w:r>
      <w:r w:rsidRPr="00E7430F">
        <w:rPr>
          <w:rFonts w:eastAsia="Calibri"/>
        </w:rPr>
        <w:t>.</w:t>
      </w:r>
      <w:proofErr w:type="gramEnd"/>
      <w:r w:rsidRPr="00E7430F">
        <w:rPr>
          <w:rFonts w:eastAsia="Calibri"/>
        </w:rPr>
        <w:t xml:space="preserve"> </w:t>
      </w:r>
    </w:p>
    <w:p w:rsidR="005D4210" w:rsidRPr="00E7430F" w:rsidRDefault="005D4210" w:rsidP="005D4210">
      <w:pPr>
        <w:autoSpaceDE w:val="0"/>
        <w:autoSpaceDN w:val="0"/>
        <w:adjustRightInd w:val="0"/>
        <w:ind w:firstLine="708"/>
        <w:jc w:val="both"/>
        <w:rPr>
          <w:rFonts w:eastAsia="Calibri"/>
          <w:b/>
        </w:rPr>
      </w:pPr>
      <w:r w:rsidRPr="00E7430F">
        <w:rPr>
          <w:rFonts w:eastAsia="Calibri"/>
          <w:b/>
        </w:rPr>
        <w:t>1. Предметът на поръчката включва:</w:t>
      </w:r>
    </w:p>
    <w:p w:rsidR="005D4210" w:rsidRPr="00E7430F" w:rsidRDefault="00006108" w:rsidP="00006108">
      <w:pPr>
        <w:ind w:right="-7"/>
        <w:jc w:val="both"/>
        <w:rPr>
          <w:rFonts w:eastAsia="Calibri"/>
          <w:color w:val="000000"/>
          <w:lang w:eastAsia="zh-CN"/>
        </w:rPr>
      </w:pPr>
      <w:r>
        <w:rPr>
          <w:rFonts w:eastAsia="Calibri"/>
          <w:color w:val="000000"/>
          <w:lang w:val="bg-BG" w:eastAsia="zh-CN"/>
        </w:rPr>
        <w:t xml:space="preserve"> </w:t>
      </w:r>
      <w:r>
        <w:rPr>
          <w:rFonts w:eastAsia="Calibri"/>
          <w:color w:val="000000"/>
          <w:lang w:val="bg-BG" w:eastAsia="zh-CN"/>
        </w:rPr>
        <w:tab/>
      </w:r>
      <w:proofErr w:type="gramStart"/>
      <w:r w:rsidR="005D4210" w:rsidRPr="00E7430F">
        <w:rPr>
          <w:rFonts w:eastAsia="Times"/>
        </w:rPr>
        <w:t xml:space="preserve">Доставка на резервни части </w:t>
      </w:r>
      <w:r w:rsidR="005D4210" w:rsidRPr="00E7430F">
        <w:rPr>
          <w:rFonts w:eastAsia="Calibri"/>
        </w:rPr>
        <w:t>и други консумативи за същите, необходими при правилната</w:t>
      </w:r>
      <w:r w:rsidR="005D4210" w:rsidRPr="00E7430F">
        <w:rPr>
          <w:rFonts w:eastAsia="Calibri"/>
          <w:lang w:val="bg-BG"/>
        </w:rPr>
        <w:t xml:space="preserve"> им експлоатация</w:t>
      </w:r>
      <w:r w:rsidR="005D4210" w:rsidRPr="00E7430F">
        <w:rPr>
          <w:rFonts w:eastAsia="Calibri"/>
        </w:rPr>
        <w:t>.</w:t>
      </w:r>
      <w:proofErr w:type="gramEnd"/>
    </w:p>
    <w:p w:rsidR="005D4210" w:rsidRPr="00E7430F" w:rsidRDefault="005D4210" w:rsidP="005D4210">
      <w:pPr>
        <w:autoSpaceDE w:val="0"/>
        <w:autoSpaceDN w:val="0"/>
        <w:adjustRightInd w:val="0"/>
        <w:jc w:val="both"/>
        <w:rPr>
          <w:rFonts w:eastAsia="Calibri"/>
        </w:rPr>
      </w:pPr>
      <w:r w:rsidRPr="00E7430F">
        <w:rPr>
          <w:rFonts w:eastAsia="Calibri"/>
          <w:b/>
          <w:bCs/>
        </w:rPr>
        <w:tab/>
      </w:r>
      <w:r w:rsidRPr="00E7430F">
        <w:rPr>
          <w:rFonts w:eastAsia="Calibri"/>
          <w:bCs/>
          <w:lang w:val="bg-BG"/>
        </w:rPr>
        <w:t>Разходите по д</w:t>
      </w:r>
      <w:r w:rsidRPr="00E7430F">
        <w:rPr>
          <w:rFonts w:eastAsia="Calibri"/>
        </w:rPr>
        <w:t xml:space="preserve">оставка на резервни части, материали и консумативи, необходими за правилната експлоатация на </w:t>
      </w:r>
      <w:r w:rsidRPr="00E7430F">
        <w:rPr>
          <w:rFonts w:eastAsia="Calibri"/>
          <w:lang w:val="bg-BG"/>
        </w:rPr>
        <w:t>техниката</w:t>
      </w:r>
      <w:r w:rsidRPr="00E7430F">
        <w:rPr>
          <w:rFonts w:eastAsia="Calibri"/>
        </w:rPr>
        <w:t>, е за сметка на Изпълнителя.</w:t>
      </w:r>
      <w:r w:rsidRPr="00E7430F">
        <w:rPr>
          <w:rFonts w:eastAsia="Calibri"/>
        </w:rPr>
        <w:tab/>
      </w:r>
    </w:p>
    <w:p w:rsidR="005D4210" w:rsidRPr="00E7430F" w:rsidRDefault="009A6D1C" w:rsidP="005D4210">
      <w:pPr>
        <w:autoSpaceDE w:val="0"/>
        <w:autoSpaceDN w:val="0"/>
        <w:adjustRightInd w:val="0"/>
        <w:ind w:firstLine="708"/>
        <w:jc w:val="both"/>
        <w:rPr>
          <w:rFonts w:eastAsia="Calibri"/>
        </w:rPr>
      </w:pPr>
      <w:r>
        <w:rPr>
          <w:rFonts w:eastAsia="Calibri"/>
        </w:rPr>
        <w:t>Доставените</w:t>
      </w:r>
      <w:r>
        <w:rPr>
          <w:rFonts w:eastAsia="Calibri"/>
          <w:lang w:val="bg-BG"/>
        </w:rPr>
        <w:t xml:space="preserve"> </w:t>
      </w:r>
      <w:r w:rsidR="005D4210" w:rsidRPr="00E7430F">
        <w:rPr>
          <w:rFonts w:eastAsia="Calibri"/>
        </w:rPr>
        <w:t xml:space="preserve">резервни части, материали и консумативи трябва да са нови и да отговарят на изискванията на производителя на </w:t>
      </w:r>
      <w:r w:rsidR="005D4210" w:rsidRPr="00E7430F">
        <w:rPr>
          <w:rFonts w:eastAsia="Calibri"/>
          <w:lang w:val="bg-BG"/>
        </w:rPr>
        <w:t>техниката</w:t>
      </w:r>
      <w:r w:rsidR="005D4210" w:rsidRPr="00E7430F">
        <w:rPr>
          <w:rFonts w:eastAsia="Calibri"/>
        </w:rPr>
        <w:t>.</w:t>
      </w:r>
    </w:p>
    <w:p w:rsidR="005D4210" w:rsidRPr="00E7430F" w:rsidRDefault="005D4210" w:rsidP="005D4210">
      <w:pPr>
        <w:autoSpaceDE w:val="0"/>
        <w:autoSpaceDN w:val="0"/>
        <w:adjustRightInd w:val="0"/>
        <w:jc w:val="both"/>
        <w:rPr>
          <w:rFonts w:eastAsia="Calibri"/>
        </w:rPr>
      </w:pPr>
      <w:r w:rsidRPr="00E7430F">
        <w:rPr>
          <w:rFonts w:eastAsia="Calibri"/>
        </w:rPr>
        <w:tab/>
      </w:r>
      <w:r w:rsidR="009A6D1C">
        <w:rPr>
          <w:rFonts w:eastAsia="Calibri"/>
          <w:lang w:val="bg-BG"/>
        </w:rPr>
        <w:t xml:space="preserve">Доставките </w:t>
      </w:r>
      <w:r w:rsidRPr="00E7430F">
        <w:rPr>
          <w:rFonts w:eastAsia="Calibri"/>
        </w:rPr>
        <w:t>се заплащат от Възложителя по цени, съобразно с предложената от участника процент отстъпка  спрямо продажната цена на дребно без ДДС. Процентът отстъпка спрямо продажната цена на дребно се доказва с изписването и на отделен ред във фактурата издадена от Изпълнителя.</w:t>
      </w:r>
    </w:p>
    <w:p w:rsidR="005D4210" w:rsidRPr="00E7430F" w:rsidRDefault="005D4210" w:rsidP="005D4210">
      <w:pPr>
        <w:autoSpaceDE w:val="0"/>
        <w:autoSpaceDN w:val="0"/>
        <w:adjustRightInd w:val="0"/>
        <w:jc w:val="both"/>
        <w:rPr>
          <w:rFonts w:eastAsia="Calibri"/>
          <w:b/>
          <w:bCs/>
        </w:rPr>
      </w:pPr>
      <w:r w:rsidRPr="00E7430F">
        <w:rPr>
          <w:rFonts w:eastAsia="Calibri"/>
        </w:rPr>
        <w:tab/>
      </w:r>
      <w:r w:rsidR="009A6D1C">
        <w:rPr>
          <w:rFonts w:eastAsia="Calibri"/>
          <w:lang w:val="bg-BG"/>
        </w:rPr>
        <w:t>2</w:t>
      </w:r>
      <w:r w:rsidRPr="00E7430F">
        <w:rPr>
          <w:rFonts w:eastAsia="Calibri"/>
          <w:b/>
          <w:bCs/>
        </w:rPr>
        <w:t xml:space="preserve">. За извършените </w:t>
      </w:r>
      <w:r w:rsidR="009A6D1C">
        <w:rPr>
          <w:rFonts w:eastAsia="Calibri"/>
          <w:b/>
          <w:bCs/>
          <w:lang w:val="bg-BG"/>
        </w:rPr>
        <w:t>доставки</w:t>
      </w:r>
      <w:r w:rsidRPr="00E7430F">
        <w:rPr>
          <w:rFonts w:eastAsia="Calibri"/>
          <w:b/>
          <w:bCs/>
        </w:rPr>
        <w:t xml:space="preserve"> се съставят следните документи:</w:t>
      </w:r>
    </w:p>
    <w:p w:rsidR="005D4210" w:rsidRPr="00E7430F" w:rsidRDefault="009A6D1C" w:rsidP="009A6D1C">
      <w:pPr>
        <w:autoSpaceDE w:val="0"/>
        <w:autoSpaceDN w:val="0"/>
        <w:adjustRightInd w:val="0"/>
        <w:ind w:firstLine="708"/>
        <w:jc w:val="both"/>
        <w:rPr>
          <w:rFonts w:eastAsia="Calibri"/>
          <w:bCs/>
        </w:rPr>
      </w:pPr>
      <w:r>
        <w:rPr>
          <w:rFonts w:eastAsia="Calibri"/>
          <w:b/>
          <w:bCs/>
          <w:lang w:val="bg-BG"/>
        </w:rPr>
        <w:t>2</w:t>
      </w:r>
      <w:r w:rsidR="005D4210" w:rsidRPr="00E7430F">
        <w:rPr>
          <w:rFonts w:eastAsia="Calibri"/>
          <w:b/>
          <w:bCs/>
        </w:rPr>
        <w:t xml:space="preserve">.1. Приемо-предавателен протокол </w:t>
      </w:r>
    </w:p>
    <w:p w:rsidR="009A6D1C" w:rsidRDefault="009A6D1C" w:rsidP="009A6D1C">
      <w:pPr>
        <w:autoSpaceDE w:val="0"/>
        <w:autoSpaceDN w:val="0"/>
        <w:adjustRightInd w:val="0"/>
        <w:ind w:firstLine="708"/>
        <w:jc w:val="both"/>
        <w:rPr>
          <w:rFonts w:eastAsia="Calibri"/>
          <w:b/>
          <w:bCs/>
          <w:lang w:val="bg-BG"/>
        </w:rPr>
      </w:pPr>
      <w:r>
        <w:rPr>
          <w:rFonts w:eastAsia="Calibri"/>
          <w:b/>
          <w:bCs/>
          <w:lang w:val="bg-BG"/>
        </w:rPr>
        <w:t>2</w:t>
      </w:r>
      <w:r w:rsidR="005D4210" w:rsidRPr="00E7430F">
        <w:rPr>
          <w:rFonts w:eastAsia="Calibri"/>
          <w:b/>
          <w:bCs/>
        </w:rPr>
        <w:t>.2. фактура</w:t>
      </w:r>
    </w:p>
    <w:p w:rsidR="005D4210" w:rsidRPr="00E7430F" w:rsidRDefault="009A6D1C" w:rsidP="009A6D1C">
      <w:pPr>
        <w:autoSpaceDE w:val="0"/>
        <w:autoSpaceDN w:val="0"/>
        <w:adjustRightInd w:val="0"/>
        <w:ind w:firstLine="708"/>
        <w:jc w:val="both"/>
        <w:rPr>
          <w:rFonts w:eastAsia="MS Reference Sans Serif"/>
        </w:rPr>
      </w:pPr>
      <w:r>
        <w:rPr>
          <w:rFonts w:eastAsia="Calibri"/>
          <w:b/>
          <w:bCs/>
          <w:lang w:val="bg-BG"/>
        </w:rPr>
        <w:t>3</w:t>
      </w:r>
      <w:r w:rsidR="005D4210" w:rsidRPr="00E7430F">
        <w:rPr>
          <w:rFonts w:eastAsia="Calibri"/>
          <w:b/>
          <w:bCs/>
        </w:rPr>
        <w:t xml:space="preserve">. Гаранционният срок </w:t>
      </w:r>
      <w:r>
        <w:rPr>
          <w:rFonts w:eastAsia="Calibri"/>
          <w:b/>
          <w:bCs/>
          <w:lang w:val="bg-BG"/>
        </w:rPr>
        <w:t>н</w:t>
      </w:r>
      <w:r w:rsidR="005D4210" w:rsidRPr="00E7430F">
        <w:rPr>
          <w:rFonts w:eastAsia="MS Reference Sans Serif"/>
        </w:rPr>
        <w:t xml:space="preserve">а </w:t>
      </w:r>
      <w:r w:rsidR="00006108">
        <w:rPr>
          <w:rFonts w:eastAsia="MS Reference Sans Serif"/>
          <w:lang w:val="bg-BG"/>
        </w:rPr>
        <w:t>доставените</w:t>
      </w:r>
      <w:r w:rsidR="005D4210" w:rsidRPr="00E7430F">
        <w:rPr>
          <w:rFonts w:eastAsia="MS Reference Sans Serif"/>
        </w:rPr>
        <w:t xml:space="preserve"> резервни части - срока даден от производителя;</w:t>
      </w:r>
    </w:p>
    <w:p w:rsidR="005D4210" w:rsidRPr="00E7430F" w:rsidRDefault="005D4210" w:rsidP="005D4210">
      <w:pPr>
        <w:tabs>
          <w:tab w:val="left" w:pos="1090"/>
        </w:tabs>
        <w:ind w:right="40" w:firstLine="709"/>
        <w:jc w:val="both"/>
        <w:rPr>
          <w:rFonts w:eastAsia="MS Reference Sans Serif"/>
        </w:rPr>
      </w:pPr>
      <w:r w:rsidRPr="00E7430F">
        <w:rPr>
          <w:rFonts w:eastAsia="MS Reference Sans Serif"/>
        </w:rPr>
        <w:t>При констатиране дефекти и недостатъци в срока на гаранцията, същите се отстраняват за сметка на</w:t>
      </w:r>
      <w:r w:rsidRPr="00E7430F">
        <w:rPr>
          <w:rFonts w:eastAsia="MS Reference Sans Serif"/>
          <w:b/>
          <w:bCs/>
          <w:shd w:val="clear" w:color="auto" w:fill="FFFFFF"/>
        </w:rPr>
        <w:t xml:space="preserve"> ИЗПЪЛНИТЕЛЯ.</w:t>
      </w:r>
    </w:p>
    <w:p w:rsidR="005D4210" w:rsidRPr="00E7430F" w:rsidRDefault="005D4210" w:rsidP="00B0782C">
      <w:pPr>
        <w:tabs>
          <w:tab w:val="left" w:pos="748"/>
        </w:tabs>
        <w:jc w:val="both"/>
        <w:rPr>
          <w:rFonts w:ascii="AW Times New Roman" w:eastAsia="Arial Unicode MS" w:hAnsi="AW Times New Roman" w:cs="AW Times New Roman"/>
          <w:b/>
          <w:kern w:val="1"/>
          <w:lang w:eastAsia="hi-IN" w:bidi="hi-IN"/>
        </w:rPr>
      </w:pPr>
      <w:r w:rsidRPr="00E7430F">
        <w:rPr>
          <w:rFonts w:eastAsia="Calibri"/>
          <w:b/>
          <w:lang w:val="bg-BG"/>
        </w:rPr>
        <w:tab/>
      </w:r>
      <w:r w:rsidR="00B0782C">
        <w:rPr>
          <w:rFonts w:eastAsia="Calibri"/>
          <w:b/>
          <w:lang w:val="bg-BG"/>
        </w:rPr>
        <w:t>4</w:t>
      </w:r>
      <w:r w:rsidRPr="00E7430F">
        <w:rPr>
          <w:rFonts w:ascii="AW Times New Roman" w:eastAsia="Arial Unicode MS" w:hAnsi="AW Times New Roman" w:cs="AW Times New Roman"/>
          <w:b/>
          <w:kern w:val="1"/>
          <w:lang w:eastAsia="hi-IN" w:bidi="hi-IN"/>
        </w:rPr>
        <w:t xml:space="preserve">. </w:t>
      </w:r>
      <w:proofErr w:type="gramStart"/>
      <w:r w:rsidRPr="00E7430F">
        <w:rPr>
          <w:rFonts w:ascii="AW Times New Roman" w:eastAsia="Arial Unicode MS" w:hAnsi="AW Times New Roman" w:cs="AW Times New Roman"/>
          <w:b/>
          <w:kern w:val="1"/>
          <w:lang w:eastAsia="hi-IN" w:bidi="hi-IN"/>
        </w:rPr>
        <w:t xml:space="preserve">Разходите за транспорт </w:t>
      </w:r>
      <w:r w:rsidR="00B0782C">
        <w:rPr>
          <w:rFonts w:ascii="AW Times New Roman" w:eastAsia="Arial Unicode MS" w:hAnsi="AW Times New Roman" w:cs="AW Times New Roman"/>
          <w:b/>
          <w:kern w:val="1"/>
          <w:lang w:val="bg-BG" w:eastAsia="hi-IN" w:bidi="hi-IN"/>
        </w:rPr>
        <w:t xml:space="preserve">до ДЛС </w:t>
      </w:r>
      <w:r w:rsidR="00006108">
        <w:rPr>
          <w:rFonts w:ascii="AW Times New Roman" w:eastAsia="Arial Unicode MS" w:hAnsi="AW Times New Roman" w:cs="AW Times New Roman"/>
          <w:b/>
          <w:kern w:val="1"/>
          <w:lang w:val="bg-BG" w:eastAsia="hi-IN" w:bidi="hi-IN"/>
        </w:rPr>
        <w:t>„</w:t>
      </w:r>
      <w:r w:rsidR="00B0782C">
        <w:rPr>
          <w:rFonts w:ascii="AW Times New Roman" w:eastAsia="Arial Unicode MS" w:hAnsi="AW Times New Roman" w:cs="AW Times New Roman"/>
          <w:b/>
          <w:kern w:val="1"/>
          <w:lang w:val="bg-BG" w:eastAsia="hi-IN" w:bidi="hi-IN"/>
        </w:rPr>
        <w:t>Русалка</w:t>
      </w:r>
      <w:r w:rsidR="00006108">
        <w:rPr>
          <w:rFonts w:ascii="AW Times New Roman" w:eastAsia="Arial Unicode MS" w:hAnsi="AW Times New Roman" w:cs="AW Times New Roman"/>
          <w:b/>
          <w:kern w:val="1"/>
          <w:lang w:val="bg-BG" w:eastAsia="hi-IN" w:bidi="hi-IN"/>
        </w:rPr>
        <w:t>”</w:t>
      </w:r>
      <w:r w:rsidRPr="00E7430F">
        <w:rPr>
          <w:rFonts w:ascii="AW Times New Roman" w:eastAsia="Arial Unicode MS" w:hAnsi="AW Times New Roman" w:cs="AW Times New Roman"/>
          <w:b/>
          <w:kern w:val="1"/>
          <w:lang w:eastAsia="hi-IN" w:bidi="hi-IN"/>
        </w:rPr>
        <w:t xml:space="preserve"> са за сметка на изпълнителя.</w:t>
      </w:r>
      <w:proofErr w:type="gramEnd"/>
    </w:p>
    <w:p w:rsidR="005D4210" w:rsidRPr="00E7430F" w:rsidRDefault="00B0782C" w:rsidP="005D4210">
      <w:pPr>
        <w:ind w:firstLine="709"/>
        <w:jc w:val="both"/>
        <w:rPr>
          <w:rFonts w:eastAsia="Calibri"/>
          <w:b/>
          <w:szCs w:val="20"/>
        </w:rPr>
      </w:pPr>
      <w:r>
        <w:rPr>
          <w:b/>
          <w:bCs/>
          <w:color w:val="000000"/>
          <w:lang w:val="ru-RU"/>
        </w:rPr>
        <w:t>5</w:t>
      </w:r>
      <w:r w:rsidR="005D4210" w:rsidRPr="00E7430F">
        <w:rPr>
          <w:b/>
          <w:bCs/>
          <w:color w:val="000000"/>
          <w:lang w:val="ru-RU"/>
        </w:rPr>
        <w:t xml:space="preserve">. В случай че Изпълнителят не разполага с </w:t>
      </w:r>
      <w:r w:rsidR="005D4210" w:rsidRPr="00E7430F">
        <w:rPr>
          <w:b/>
          <w:color w:val="000000"/>
          <w:spacing w:val="-2"/>
        </w:rPr>
        <w:t xml:space="preserve">обект на територията на </w:t>
      </w:r>
      <w:r w:rsidR="00B940B3">
        <w:rPr>
          <w:b/>
          <w:color w:val="000000"/>
          <w:spacing w:val="-2"/>
          <w:lang w:val="bg-BG"/>
        </w:rPr>
        <w:t xml:space="preserve">град </w:t>
      </w:r>
      <w:r>
        <w:rPr>
          <w:b/>
          <w:color w:val="000000"/>
          <w:spacing w:val="-2"/>
          <w:lang w:val="bg-BG"/>
        </w:rPr>
        <w:t>Априлци</w:t>
      </w:r>
      <w:r w:rsidR="005D4210" w:rsidRPr="00E7430F">
        <w:rPr>
          <w:b/>
          <w:color w:val="000000"/>
          <w:spacing w:val="-2"/>
        </w:rPr>
        <w:t xml:space="preserve">, поема за собствена сметка разходите по </w:t>
      </w:r>
      <w:r w:rsidR="005D4210" w:rsidRPr="00E7430F">
        <w:rPr>
          <w:b/>
          <w:bCs/>
          <w:color w:val="000000"/>
          <w:lang w:val="ru-RU"/>
        </w:rPr>
        <w:t xml:space="preserve">доставяне </w:t>
      </w:r>
      <w:r>
        <w:rPr>
          <w:b/>
          <w:bCs/>
          <w:color w:val="000000"/>
          <w:lang w:val="ru-RU"/>
        </w:rPr>
        <w:t xml:space="preserve"> в администрацията на ДЛ</w:t>
      </w:r>
      <w:r w:rsidR="005D4210" w:rsidRPr="00E7430F">
        <w:rPr>
          <w:b/>
          <w:bCs/>
          <w:color w:val="000000"/>
          <w:lang w:val="ru-RU"/>
        </w:rPr>
        <w:t>С</w:t>
      </w:r>
      <w:r>
        <w:rPr>
          <w:b/>
          <w:bCs/>
          <w:color w:val="000000"/>
          <w:lang w:val="ru-RU"/>
        </w:rPr>
        <w:t>Русалка</w:t>
      </w:r>
      <w:r w:rsidR="005D4210" w:rsidRPr="00E7430F">
        <w:rPr>
          <w:b/>
          <w:bCs/>
          <w:color w:val="000000"/>
          <w:lang w:val="ru-RU"/>
        </w:rPr>
        <w:t>.</w:t>
      </w:r>
      <w:r w:rsidR="005D4210" w:rsidRPr="00E7430F">
        <w:rPr>
          <w:rFonts w:eastAsia="Calibri"/>
          <w:b/>
          <w:szCs w:val="20"/>
        </w:rPr>
        <w:t xml:space="preserve"> </w:t>
      </w:r>
    </w:p>
    <w:p w:rsidR="005D4210" w:rsidRDefault="005D4210" w:rsidP="005D4210">
      <w:pPr>
        <w:pStyle w:val="ae"/>
        <w:suppressLineNumbers/>
        <w:tabs>
          <w:tab w:val="left" w:pos="9360"/>
          <w:tab w:val="left" w:pos="9450"/>
        </w:tabs>
        <w:ind w:left="4956" w:right="358"/>
        <w:jc w:val="center"/>
        <w:outlineLvl w:val="0"/>
        <w:rPr>
          <w:rFonts w:ascii="Times New Roman" w:hAnsi="Times New Roman"/>
          <w:b/>
          <w:szCs w:val="24"/>
          <w:lang w:val="bg-BG"/>
        </w:rPr>
      </w:pPr>
    </w:p>
    <w:p w:rsidR="00BF3D42" w:rsidRDefault="00BF3D42" w:rsidP="005D4210">
      <w:pPr>
        <w:pStyle w:val="ae"/>
        <w:suppressLineNumbers/>
        <w:tabs>
          <w:tab w:val="left" w:pos="9360"/>
          <w:tab w:val="left" w:pos="9450"/>
        </w:tabs>
        <w:ind w:left="4956" w:right="358"/>
        <w:jc w:val="center"/>
        <w:outlineLvl w:val="0"/>
        <w:rPr>
          <w:rFonts w:ascii="Times New Roman" w:hAnsi="Times New Roman"/>
          <w:b/>
          <w:szCs w:val="24"/>
          <w:lang w:val="bg-BG"/>
        </w:rPr>
      </w:pPr>
    </w:p>
    <w:p w:rsidR="00BF3D42" w:rsidRDefault="00BF3D42" w:rsidP="005D4210">
      <w:pPr>
        <w:pStyle w:val="ae"/>
        <w:suppressLineNumbers/>
        <w:tabs>
          <w:tab w:val="left" w:pos="9360"/>
          <w:tab w:val="left" w:pos="9450"/>
        </w:tabs>
        <w:ind w:left="4956" w:right="358"/>
        <w:jc w:val="center"/>
        <w:outlineLvl w:val="0"/>
        <w:rPr>
          <w:rFonts w:ascii="Times New Roman" w:hAnsi="Times New Roman"/>
          <w:b/>
          <w:szCs w:val="24"/>
          <w:lang w:val="bg-BG"/>
        </w:rPr>
      </w:pPr>
    </w:p>
    <w:p w:rsidR="00BF3D42" w:rsidRDefault="00BF3D42" w:rsidP="005D4210">
      <w:pPr>
        <w:pStyle w:val="ae"/>
        <w:suppressLineNumbers/>
        <w:tabs>
          <w:tab w:val="left" w:pos="9360"/>
          <w:tab w:val="left" w:pos="9450"/>
        </w:tabs>
        <w:ind w:left="4956" w:right="358"/>
        <w:jc w:val="center"/>
        <w:outlineLvl w:val="0"/>
        <w:rPr>
          <w:rFonts w:ascii="Times New Roman" w:hAnsi="Times New Roman"/>
          <w:b/>
          <w:szCs w:val="24"/>
          <w:lang w:val="bg-BG"/>
        </w:rPr>
      </w:pPr>
    </w:p>
    <w:p w:rsidR="002F133B" w:rsidRPr="0052102E" w:rsidRDefault="002F133B" w:rsidP="002F133B">
      <w:pPr>
        <w:pStyle w:val="a5"/>
        <w:jc w:val="right"/>
        <w:rPr>
          <w:sz w:val="24"/>
          <w:szCs w:val="24"/>
        </w:rPr>
      </w:pPr>
      <w:r w:rsidRPr="0052102E">
        <w:rPr>
          <w:sz w:val="24"/>
          <w:szCs w:val="24"/>
        </w:rPr>
        <w:t>Приложение № 1</w:t>
      </w:r>
    </w:p>
    <w:p w:rsidR="002F133B" w:rsidRDefault="00006108" w:rsidP="00006108">
      <w:pPr>
        <w:jc w:val="center"/>
      </w:pPr>
      <w:r>
        <w:rPr>
          <w:lang w:val="bg-BG"/>
        </w:rPr>
        <w:t xml:space="preserve">                                                                                                          </w:t>
      </w:r>
      <w:r w:rsidR="002F133B">
        <w:t>До СЗДП ТП</w:t>
      </w:r>
      <w:r w:rsidR="002F133B">
        <w:rPr>
          <w:lang w:val="en-US"/>
        </w:rPr>
        <w:t xml:space="preserve"> </w:t>
      </w:r>
      <w:r>
        <w:rPr>
          <w:lang w:val="bg-BG"/>
        </w:rPr>
        <w:t>ДЛС</w:t>
      </w:r>
      <w:r w:rsidR="002F133B">
        <w:rPr>
          <w:lang w:val="bg-BG"/>
        </w:rPr>
        <w:t xml:space="preserve"> </w:t>
      </w:r>
      <w:r>
        <w:rPr>
          <w:lang w:val="bg-BG"/>
        </w:rPr>
        <w:t>„</w:t>
      </w:r>
      <w:r w:rsidR="002F133B">
        <w:rPr>
          <w:lang w:val="bg-BG"/>
        </w:rPr>
        <w:t>Русалка</w:t>
      </w:r>
      <w:r>
        <w:rPr>
          <w:lang w:val="bg-BG"/>
        </w:rPr>
        <w:t>”</w:t>
      </w:r>
    </w:p>
    <w:p w:rsidR="002F133B" w:rsidRPr="00F332C8" w:rsidRDefault="002F133B" w:rsidP="002F133B">
      <w:pPr>
        <w:jc w:val="right"/>
        <w:rPr>
          <w:lang w:val="en-US"/>
        </w:rPr>
      </w:pPr>
    </w:p>
    <w:p w:rsidR="002F133B" w:rsidRDefault="002F133B" w:rsidP="002F133B">
      <w:pPr>
        <w:rPr>
          <w:color w:val="000000"/>
          <w:szCs w:val="22"/>
          <w:lang w:val="bg-BG"/>
        </w:rPr>
      </w:pPr>
    </w:p>
    <w:p w:rsidR="002F133B" w:rsidRPr="0032617A" w:rsidRDefault="002F133B" w:rsidP="002F133B">
      <w:pPr>
        <w:jc w:val="center"/>
        <w:rPr>
          <w:b/>
          <w:bCs/>
          <w:color w:val="000000"/>
          <w:szCs w:val="22"/>
          <w:lang w:val="bg-BG"/>
        </w:rPr>
      </w:pPr>
      <w:r>
        <w:rPr>
          <w:b/>
          <w:bCs/>
          <w:color w:val="000000"/>
          <w:szCs w:val="22"/>
          <w:lang w:val="bg-BG"/>
        </w:rPr>
        <w:t>ОФЕРТА</w:t>
      </w:r>
    </w:p>
    <w:p w:rsidR="002F133B" w:rsidRDefault="002F133B" w:rsidP="002F133B">
      <w:pPr>
        <w:jc w:val="center"/>
        <w:rPr>
          <w:color w:val="000000"/>
          <w:szCs w:val="22"/>
          <w:lang w:val="bg-BG"/>
        </w:rPr>
      </w:pPr>
    </w:p>
    <w:p w:rsidR="002F133B" w:rsidRDefault="002F133B" w:rsidP="002F133B">
      <w:pPr>
        <w:ind w:firstLine="540"/>
        <w:jc w:val="both"/>
        <w:rPr>
          <w:color w:val="000000"/>
          <w:szCs w:val="22"/>
          <w:lang w:val="bg-BG"/>
        </w:rPr>
      </w:pPr>
      <w:r>
        <w:rPr>
          <w:color w:val="000000"/>
          <w:szCs w:val="22"/>
          <w:lang w:val="bg-BG"/>
        </w:rPr>
        <w:t xml:space="preserve"> за участие </w:t>
      </w:r>
      <w:r>
        <w:rPr>
          <w:color w:val="000000"/>
          <w:szCs w:val="22"/>
        </w:rPr>
        <w:t xml:space="preserve">в </w:t>
      </w:r>
      <w:r>
        <w:rPr>
          <w:color w:val="000000"/>
          <w:szCs w:val="22"/>
          <w:lang w:val="bg-BG"/>
        </w:rPr>
        <w:t>„публично състезание”</w:t>
      </w:r>
      <w:r>
        <w:rPr>
          <w:color w:val="000000"/>
          <w:szCs w:val="22"/>
        </w:rPr>
        <w:t xml:space="preserve"> за възлагане на обществена поръчка с предмет</w:t>
      </w:r>
      <w:r>
        <w:rPr>
          <w:color w:val="000000"/>
          <w:szCs w:val="22"/>
          <w:lang w:val="bg-BG"/>
        </w:rPr>
        <w:t>:</w:t>
      </w:r>
      <w:r>
        <w:rPr>
          <w:color w:val="000000"/>
          <w:szCs w:val="22"/>
        </w:rPr>
        <w:t xml:space="preserve"> </w:t>
      </w:r>
    </w:p>
    <w:p w:rsidR="002F133B" w:rsidRPr="008A52BF" w:rsidRDefault="002F133B" w:rsidP="002F133B">
      <w:pPr>
        <w:ind w:firstLine="540"/>
        <w:jc w:val="both"/>
        <w:rPr>
          <w:b/>
          <w:bCs/>
          <w:lang w:val="bg-BG"/>
        </w:rPr>
      </w:pPr>
      <w:r w:rsidRPr="008A52BF">
        <w:rPr>
          <w:b/>
          <w:bCs/>
        </w:rPr>
        <w:t xml:space="preserve">“ </w:t>
      </w:r>
      <w:r>
        <w:rPr>
          <w:b/>
          <w:bCs/>
          <w:lang w:val="bg-BG"/>
        </w:rPr>
        <w:t>Д</w:t>
      </w:r>
      <w:r w:rsidRPr="008A52BF">
        <w:rPr>
          <w:b/>
          <w:bCs/>
          <w:lang w:val="bg-BG"/>
        </w:rPr>
        <w:t>оставка на резервни части за земеделска и горска техника за срок от 24 месеца за нуждите н</w:t>
      </w:r>
      <w:r>
        <w:rPr>
          <w:b/>
          <w:bCs/>
          <w:lang w:val="bg-BG"/>
        </w:rPr>
        <w:t>а ДЛ</w:t>
      </w:r>
      <w:r w:rsidRPr="008A52BF">
        <w:rPr>
          <w:b/>
          <w:bCs/>
          <w:lang w:val="bg-BG"/>
        </w:rPr>
        <w:t xml:space="preserve">С </w:t>
      </w:r>
      <w:r>
        <w:rPr>
          <w:b/>
          <w:bCs/>
          <w:lang w:val="bg-BG"/>
        </w:rPr>
        <w:t>Русалка”</w:t>
      </w:r>
    </w:p>
    <w:p w:rsidR="002F133B" w:rsidRDefault="002F133B" w:rsidP="002F133B">
      <w:pPr>
        <w:rPr>
          <w:color w:val="000000"/>
          <w:szCs w:val="22"/>
          <w:lang w:val="bg-BG"/>
        </w:rPr>
      </w:pPr>
      <w:r>
        <w:rPr>
          <w:color w:val="000000"/>
          <w:szCs w:val="22"/>
        </w:rPr>
        <w:t>УВАЖАЕМ</w:t>
      </w:r>
      <w:r>
        <w:rPr>
          <w:color w:val="000000"/>
          <w:szCs w:val="22"/>
          <w:lang w:val="bg-BG"/>
        </w:rPr>
        <w:t>И</w:t>
      </w:r>
      <w:r>
        <w:rPr>
          <w:color w:val="000000"/>
          <w:szCs w:val="22"/>
        </w:rPr>
        <w:t xml:space="preserve"> ГОСПО</w:t>
      </w:r>
      <w:r>
        <w:rPr>
          <w:color w:val="000000"/>
          <w:szCs w:val="22"/>
          <w:lang w:val="bg-BG"/>
        </w:rPr>
        <w:t>ДИН ДИРЕКТОР,</w:t>
      </w:r>
    </w:p>
    <w:p w:rsidR="002F133B" w:rsidRDefault="002F133B" w:rsidP="002F133B">
      <w:pPr>
        <w:rPr>
          <w:color w:val="000000"/>
          <w:szCs w:val="22"/>
          <w:lang w:val="bg-BG"/>
        </w:rPr>
      </w:pPr>
    </w:p>
    <w:p w:rsidR="002F133B" w:rsidRDefault="002F133B" w:rsidP="002F133B">
      <w:pPr>
        <w:ind w:firstLine="540"/>
        <w:jc w:val="both"/>
        <w:rPr>
          <w:b/>
          <w:bCs/>
          <w:lang w:val="bg-BG"/>
        </w:rPr>
      </w:pPr>
      <w:r>
        <w:rPr>
          <w:color w:val="000000"/>
          <w:szCs w:val="22"/>
        </w:rPr>
        <w:t>Заявяваме, че желаем да участваме в открит</w:t>
      </w:r>
      <w:r>
        <w:rPr>
          <w:color w:val="000000"/>
          <w:szCs w:val="22"/>
          <w:lang w:val="bg-BG"/>
        </w:rPr>
        <w:t>ото</w:t>
      </w:r>
      <w:r>
        <w:rPr>
          <w:color w:val="000000"/>
          <w:szCs w:val="22"/>
        </w:rPr>
        <w:t xml:space="preserve"> от Вас </w:t>
      </w:r>
      <w:r>
        <w:rPr>
          <w:color w:val="000000"/>
          <w:szCs w:val="22"/>
          <w:lang w:val="bg-BG"/>
        </w:rPr>
        <w:t>„публично състезание”</w:t>
      </w:r>
      <w:r>
        <w:rPr>
          <w:color w:val="000000"/>
          <w:szCs w:val="22"/>
        </w:rPr>
        <w:t xml:space="preserve"> по Закона за обществените поръчки (ЗОП) за възлагане на обществена поръчка с предмет:</w:t>
      </w:r>
      <w:r>
        <w:rPr>
          <w:rFonts w:eastAsia="Calibri" w:cs="Calibri"/>
          <w:iCs/>
          <w:lang w:val="bg-BG" w:eastAsia="ar-SA"/>
        </w:rPr>
        <w:t xml:space="preserve"> </w:t>
      </w:r>
      <w:r w:rsidRPr="0036753D">
        <w:rPr>
          <w:b/>
          <w:bCs/>
          <w:lang w:val="bg-BG"/>
        </w:rPr>
        <w:t xml:space="preserve"> </w:t>
      </w:r>
    </w:p>
    <w:p w:rsidR="00FD3589" w:rsidRDefault="002F133B" w:rsidP="00FD3589">
      <w:pPr>
        <w:ind w:firstLine="540"/>
        <w:jc w:val="both"/>
        <w:rPr>
          <w:b/>
          <w:iCs/>
          <w:caps/>
          <w:lang w:val="bg-BG"/>
        </w:rPr>
      </w:pPr>
      <w:r w:rsidRPr="008A52BF">
        <w:rPr>
          <w:b/>
          <w:bCs/>
        </w:rPr>
        <w:t xml:space="preserve">“ </w:t>
      </w:r>
      <w:r>
        <w:rPr>
          <w:b/>
          <w:bCs/>
          <w:lang w:val="bg-BG"/>
        </w:rPr>
        <w:t>Д</w:t>
      </w:r>
      <w:r w:rsidRPr="008A52BF">
        <w:rPr>
          <w:b/>
          <w:bCs/>
          <w:lang w:val="bg-BG"/>
        </w:rPr>
        <w:t>оставка на резервни части за земеделска и горска техника за ср</w:t>
      </w:r>
      <w:r>
        <w:rPr>
          <w:b/>
          <w:bCs/>
          <w:lang w:val="bg-BG"/>
        </w:rPr>
        <w:t>ок от 24 месеца за нуждите на ДЛ</w:t>
      </w:r>
      <w:r w:rsidRPr="008A52BF">
        <w:rPr>
          <w:b/>
          <w:bCs/>
          <w:lang w:val="bg-BG"/>
        </w:rPr>
        <w:t xml:space="preserve">С </w:t>
      </w:r>
      <w:r>
        <w:rPr>
          <w:b/>
          <w:bCs/>
          <w:lang w:val="bg-BG"/>
        </w:rPr>
        <w:t>Русалка</w:t>
      </w:r>
      <w:r w:rsidRPr="008A52BF">
        <w:rPr>
          <w:b/>
          <w:iCs/>
          <w:caps/>
        </w:rPr>
        <w:t>”</w:t>
      </w:r>
      <w:r w:rsidRPr="008A52BF">
        <w:rPr>
          <w:b/>
          <w:iCs/>
          <w:caps/>
          <w:lang w:val="bg-BG"/>
        </w:rPr>
        <w:t xml:space="preserve">, </w:t>
      </w:r>
      <w:r>
        <w:rPr>
          <w:color w:val="000000"/>
          <w:szCs w:val="22"/>
        </w:rPr>
        <w:t xml:space="preserve">като подаваме оферта при условията, обявени в документацията за участие и приети от нас. </w:t>
      </w:r>
    </w:p>
    <w:p w:rsidR="002F133B" w:rsidRDefault="002F133B" w:rsidP="00FD3589">
      <w:pPr>
        <w:ind w:firstLine="540"/>
        <w:jc w:val="both"/>
        <w:rPr>
          <w:color w:val="000000"/>
          <w:szCs w:val="22"/>
          <w:lang w:val="bg-BG"/>
        </w:rPr>
      </w:pPr>
      <w:proofErr w:type="gramStart"/>
      <w:r>
        <w:rPr>
          <w:color w:val="000000"/>
          <w:szCs w:val="22"/>
        </w:rPr>
        <w:t>Задължаваме</w:t>
      </w:r>
      <w:r w:rsidR="00BF3D42">
        <w:rPr>
          <w:color w:val="000000"/>
          <w:szCs w:val="22"/>
          <w:lang w:val="bg-BG"/>
        </w:rPr>
        <w:t xml:space="preserve"> </w:t>
      </w:r>
      <w:r>
        <w:rPr>
          <w:color w:val="000000"/>
          <w:szCs w:val="22"/>
        </w:rPr>
        <w:t>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roofErr w:type="gramEnd"/>
    </w:p>
    <w:p w:rsidR="00BF3D42" w:rsidRPr="00BF3D42" w:rsidRDefault="00BF3D42" w:rsidP="00FD3589">
      <w:pPr>
        <w:ind w:firstLine="540"/>
        <w:jc w:val="both"/>
        <w:rPr>
          <w:b/>
          <w:iCs/>
          <w:caps/>
          <w:lang w:val="bg-BG"/>
        </w:rPr>
      </w:pP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037"/>
        <w:gridCol w:w="5520"/>
      </w:tblGrid>
      <w:tr w:rsidR="002F133B" w:rsidTr="00FD3589">
        <w:tc>
          <w:tcPr>
            <w:tcW w:w="4455" w:type="dxa"/>
          </w:tcPr>
          <w:p w:rsidR="002F133B" w:rsidRDefault="002F133B" w:rsidP="00BA49D1">
            <w:pPr>
              <w:pStyle w:val="htleft"/>
              <w:rPr>
                <w:color w:val="000000"/>
              </w:rPr>
            </w:pPr>
            <w:r>
              <w:rPr>
                <w:color w:val="000000"/>
                <w:szCs w:val="22"/>
              </w:rPr>
              <w:t xml:space="preserve">Дата </w:t>
            </w:r>
          </w:p>
        </w:tc>
        <w:tc>
          <w:tcPr>
            <w:tcW w:w="5520" w:type="dxa"/>
          </w:tcPr>
          <w:p w:rsidR="002F133B" w:rsidRDefault="002F133B" w:rsidP="00BA49D1">
            <w:pPr>
              <w:pStyle w:val="htleft"/>
              <w:rPr>
                <w:color w:val="000000"/>
              </w:rPr>
            </w:pPr>
            <w:r>
              <w:rPr>
                <w:color w:val="000000"/>
                <w:szCs w:val="22"/>
              </w:rPr>
              <w:t>............................/ ............................/ ............................</w:t>
            </w:r>
          </w:p>
        </w:tc>
      </w:tr>
      <w:tr w:rsidR="002F133B" w:rsidTr="00FD3589">
        <w:tc>
          <w:tcPr>
            <w:tcW w:w="4455" w:type="dxa"/>
          </w:tcPr>
          <w:p w:rsidR="002F133B" w:rsidRDefault="002F133B" w:rsidP="00BA49D1">
            <w:pPr>
              <w:pStyle w:val="htleft"/>
              <w:rPr>
                <w:color w:val="000000"/>
              </w:rPr>
            </w:pPr>
            <w:r>
              <w:rPr>
                <w:color w:val="000000"/>
                <w:szCs w:val="22"/>
              </w:rPr>
              <w:t>Име и фамилия</w:t>
            </w:r>
          </w:p>
        </w:tc>
        <w:tc>
          <w:tcPr>
            <w:tcW w:w="5520" w:type="dxa"/>
          </w:tcPr>
          <w:p w:rsidR="002F133B" w:rsidRDefault="002F133B" w:rsidP="00BA49D1">
            <w:pPr>
              <w:pStyle w:val="htleft"/>
              <w:rPr>
                <w:color w:val="000000"/>
              </w:rPr>
            </w:pPr>
            <w:r>
              <w:rPr>
                <w:color w:val="000000"/>
                <w:szCs w:val="22"/>
              </w:rPr>
              <w:t>..........................................................................................</w:t>
            </w:r>
          </w:p>
        </w:tc>
      </w:tr>
      <w:tr w:rsidR="002F133B" w:rsidTr="00FD3589">
        <w:tc>
          <w:tcPr>
            <w:tcW w:w="4455" w:type="dxa"/>
          </w:tcPr>
          <w:p w:rsidR="002F133B" w:rsidRPr="008D7816" w:rsidRDefault="002F133B" w:rsidP="00BA49D1">
            <w:pPr>
              <w:pStyle w:val="htleft"/>
              <w:rPr>
                <w:color w:val="000000"/>
                <w:lang w:val="bg-BG"/>
              </w:rPr>
            </w:pPr>
            <w:r>
              <w:rPr>
                <w:color w:val="000000"/>
                <w:szCs w:val="22"/>
              </w:rPr>
              <w:t>Подпис на лицето (и печат)</w:t>
            </w:r>
          </w:p>
        </w:tc>
        <w:tc>
          <w:tcPr>
            <w:tcW w:w="5520" w:type="dxa"/>
          </w:tcPr>
          <w:p w:rsidR="002F133B" w:rsidRDefault="002F133B" w:rsidP="00BA49D1">
            <w:pPr>
              <w:pStyle w:val="htleft"/>
              <w:rPr>
                <w:color w:val="000000"/>
              </w:rPr>
            </w:pPr>
            <w:r>
              <w:rPr>
                <w:color w:val="000000"/>
                <w:szCs w:val="22"/>
              </w:rPr>
              <w:t>...........................................................................................</w:t>
            </w:r>
          </w:p>
        </w:tc>
      </w:tr>
    </w:tbl>
    <w:p w:rsidR="002F133B" w:rsidRDefault="002F133B" w:rsidP="002F133B">
      <w:pPr>
        <w:pStyle w:val="htleft"/>
        <w:spacing w:before="0" w:beforeAutospacing="0" w:after="0" w:afterAutospacing="0"/>
        <w:jc w:val="both"/>
        <w:rPr>
          <w:lang w:val="bg-BG"/>
        </w:rPr>
      </w:pPr>
    </w:p>
    <w:p w:rsidR="002F133B" w:rsidRDefault="002F133B" w:rsidP="002F133B">
      <w:pPr>
        <w:rPr>
          <w:lang w:val="bg-BG"/>
        </w:rPr>
      </w:pPr>
    </w:p>
    <w:p w:rsidR="002F133B" w:rsidRDefault="002F133B" w:rsidP="002F133B">
      <w:pPr>
        <w:rPr>
          <w:lang w:val="bg-BG"/>
        </w:rPr>
      </w:pPr>
    </w:p>
    <w:p w:rsidR="002F133B" w:rsidRDefault="002F133B" w:rsidP="002F133B">
      <w:pPr>
        <w:rPr>
          <w:lang w:val="bg-BG"/>
        </w:rPr>
      </w:pPr>
    </w:p>
    <w:p w:rsidR="002F133B" w:rsidRDefault="002F133B" w:rsidP="002F133B">
      <w:pPr>
        <w:rPr>
          <w:lang w:val="bg-BG"/>
        </w:rPr>
      </w:pPr>
    </w:p>
    <w:p w:rsidR="002F133B" w:rsidRDefault="002F133B" w:rsidP="002F133B">
      <w:pPr>
        <w:rPr>
          <w:lang w:val="bg-BG"/>
        </w:rPr>
      </w:pPr>
    </w:p>
    <w:p w:rsidR="002F133B" w:rsidRDefault="002F133B" w:rsidP="002F133B">
      <w:pPr>
        <w:rPr>
          <w:lang w:val="bg-BG"/>
        </w:rPr>
      </w:pPr>
    </w:p>
    <w:p w:rsidR="002F133B" w:rsidRDefault="002F133B" w:rsidP="002F133B">
      <w:pPr>
        <w:rPr>
          <w:lang w:val="bg-BG"/>
        </w:rPr>
      </w:pPr>
    </w:p>
    <w:p w:rsidR="002F133B" w:rsidRDefault="002F133B" w:rsidP="002F133B">
      <w:pPr>
        <w:rPr>
          <w:lang w:val="bg-BG"/>
        </w:rPr>
      </w:pPr>
    </w:p>
    <w:p w:rsidR="002F133B" w:rsidRDefault="002F133B" w:rsidP="002F133B">
      <w:pPr>
        <w:rPr>
          <w:lang w:val="bg-BG"/>
        </w:rPr>
      </w:pPr>
    </w:p>
    <w:p w:rsidR="002F133B" w:rsidRDefault="002F133B" w:rsidP="002F133B">
      <w:pPr>
        <w:rPr>
          <w:lang w:val="bg-BG"/>
        </w:rPr>
      </w:pPr>
    </w:p>
    <w:p w:rsidR="002F133B" w:rsidRDefault="002F133B" w:rsidP="002F133B">
      <w:pPr>
        <w:rPr>
          <w:lang w:val="bg-BG"/>
        </w:rPr>
      </w:pPr>
    </w:p>
    <w:p w:rsidR="002F133B" w:rsidRDefault="002F133B" w:rsidP="002F133B">
      <w:pPr>
        <w:rPr>
          <w:lang w:val="bg-BG"/>
        </w:rPr>
      </w:pPr>
    </w:p>
    <w:p w:rsidR="002F133B" w:rsidRDefault="002F133B" w:rsidP="002F133B">
      <w:pPr>
        <w:rPr>
          <w:lang w:val="bg-BG"/>
        </w:rPr>
      </w:pPr>
    </w:p>
    <w:p w:rsidR="002F133B" w:rsidRDefault="002F133B" w:rsidP="002F133B">
      <w:pPr>
        <w:rPr>
          <w:lang w:val="bg-BG"/>
        </w:rPr>
      </w:pPr>
    </w:p>
    <w:p w:rsidR="002F133B" w:rsidRDefault="002F133B" w:rsidP="002F133B">
      <w:pPr>
        <w:rPr>
          <w:lang w:val="bg-BG"/>
        </w:rPr>
      </w:pPr>
    </w:p>
    <w:p w:rsidR="002F133B" w:rsidRDefault="002F133B" w:rsidP="002F133B">
      <w:pPr>
        <w:rPr>
          <w:lang w:val="bg-BG"/>
        </w:rPr>
      </w:pPr>
    </w:p>
    <w:p w:rsidR="002F133B" w:rsidRDefault="002F133B" w:rsidP="002F133B">
      <w:pPr>
        <w:rPr>
          <w:lang w:val="bg-BG"/>
        </w:rPr>
      </w:pPr>
    </w:p>
    <w:p w:rsidR="002F133B" w:rsidRDefault="002F133B" w:rsidP="002F133B">
      <w:pPr>
        <w:rPr>
          <w:lang w:val="bg-BG"/>
        </w:rPr>
      </w:pPr>
    </w:p>
    <w:p w:rsidR="002F133B" w:rsidRDefault="002F133B" w:rsidP="002F133B">
      <w:pPr>
        <w:rPr>
          <w:lang w:val="bg-BG"/>
        </w:rPr>
      </w:pPr>
    </w:p>
    <w:p w:rsidR="002F133B" w:rsidRDefault="002F133B" w:rsidP="002F133B">
      <w:pPr>
        <w:rPr>
          <w:lang w:val="bg-BG"/>
        </w:rPr>
      </w:pPr>
    </w:p>
    <w:p w:rsidR="002F133B" w:rsidRDefault="002F133B" w:rsidP="002F133B">
      <w:pPr>
        <w:rPr>
          <w:lang w:val="bg-BG"/>
        </w:rPr>
      </w:pPr>
    </w:p>
    <w:p w:rsidR="002F133B" w:rsidRDefault="002F133B" w:rsidP="002F133B">
      <w:pPr>
        <w:rPr>
          <w:lang w:val="bg-BG"/>
        </w:rPr>
      </w:pPr>
    </w:p>
    <w:p w:rsidR="002F133B" w:rsidRDefault="002F133B" w:rsidP="002F133B">
      <w:pPr>
        <w:rPr>
          <w:lang w:val="bg-BG"/>
        </w:rPr>
      </w:pPr>
    </w:p>
    <w:p w:rsidR="002F133B" w:rsidRDefault="002F133B" w:rsidP="002F133B">
      <w:pPr>
        <w:rPr>
          <w:lang w:val="bg-BG"/>
        </w:rPr>
      </w:pPr>
    </w:p>
    <w:p w:rsidR="002F133B" w:rsidRDefault="002F133B" w:rsidP="002F133B">
      <w:pPr>
        <w:rPr>
          <w:lang w:val="bg-BG"/>
        </w:rPr>
      </w:pPr>
    </w:p>
    <w:p w:rsidR="002F133B" w:rsidRDefault="002F133B" w:rsidP="002F133B">
      <w:pPr>
        <w:rPr>
          <w:lang w:val="bg-BG"/>
        </w:rPr>
      </w:pPr>
    </w:p>
    <w:p w:rsidR="002F133B" w:rsidRDefault="002F133B" w:rsidP="002F133B">
      <w:pPr>
        <w:rPr>
          <w:lang w:val="bg-BG"/>
        </w:rPr>
      </w:pPr>
    </w:p>
    <w:p w:rsidR="002F133B" w:rsidRDefault="002F133B" w:rsidP="002F133B">
      <w:pPr>
        <w:rPr>
          <w:lang w:val="bg-BG"/>
        </w:rPr>
      </w:pPr>
    </w:p>
    <w:p w:rsidR="002F133B" w:rsidRDefault="002F133B" w:rsidP="002F133B">
      <w:pPr>
        <w:rPr>
          <w:b/>
          <w:lang w:val="bg-BG"/>
        </w:rPr>
      </w:pPr>
      <w:r>
        <w:rPr>
          <w:b/>
          <w:lang w:val="en-US"/>
        </w:rPr>
        <w:t xml:space="preserve">                                                                                                        </w:t>
      </w:r>
    </w:p>
    <w:p w:rsidR="00BF3D42" w:rsidRDefault="002F133B" w:rsidP="002F133B">
      <w:pPr>
        <w:ind w:left="7080"/>
        <w:rPr>
          <w:b/>
          <w:lang w:val="bg-BG"/>
        </w:rPr>
      </w:pPr>
      <w:r>
        <w:rPr>
          <w:b/>
          <w:lang w:val="bg-BG"/>
        </w:rPr>
        <w:lastRenderedPageBreak/>
        <w:t xml:space="preserve">      </w:t>
      </w:r>
    </w:p>
    <w:p w:rsidR="002F133B" w:rsidRPr="009D1C7E" w:rsidRDefault="00BF3D42" w:rsidP="00BF3D42">
      <w:pPr>
        <w:ind w:left="7080"/>
        <w:jc w:val="right"/>
        <w:rPr>
          <w:b/>
          <w:lang w:val="bg-BG"/>
        </w:rPr>
      </w:pPr>
      <w:r>
        <w:rPr>
          <w:b/>
          <w:lang w:val="bg-BG"/>
        </w:rPr>
        <w:t xml:space="preserve">   </w:t>
      </w:r>
      <w:r w:rsidR="002F133B" w:rsidRPr="006B4102">
        <w:rPr>
          <w:b/>
        </w:rPr>
        <w:t xml:space="preserve">Приложение № </w:t>
      </w:r>
      <w:r w:rsidR="002F133B" w:rsidRPr="006B4102">
        <w:rPr>
          <w:b/>
          <w:lang w:val="en-US"/>
        </w:rPr>
        <w:t>2</w:t>
      </w:r>
    </w:p>
    <w:p w:rsidR="002F133B" w:rsidRPr="00FD3589" w:rsidRDefault="002F133B" w:rsidP="002F133B">
      <w:pPr>
        <w:jc w:val="right"/>
        <w:rPr>
          <w:b/>
          <w:lang w:val="bg-BG"/>
        </w:rPr>
      </w:pPr>
      <w:r w:rsidRPr="006B4102">
        <w:rPr>
          <w:b/>
        </w:rPr>
        <w:t>Д</w:t>
      </w:r>
      <w:r>
        <w:rPr>
          <w:b/>
          <w:lang w:val="bg-BG"/>
        </w:rPr>
        <w:t>о</w:t>
      </w:r>
      <w:r w:rsidRPr="006B4102">
        <w:rPr>
          <w:b/>
        </w:rPr>
        <w:t xml:space="preserve"> </w:t>
      </w:r>
      <w:r w:rsidRPr="006B4102">
        <w:rPr>
          <w:b/>
          <w:lang w:val="en-US"/>
        </w:rPr>
        <w:t xml:space="preserve"> </w:t>
      </w:r>
      <w:r>
        <w:rPr>
          <w:b/>
        </w:rPr>
        <w:t>ТП Д</w:t>
      </w:r>
      <w:r w:rsidR="00FD3589">
        <w:rPr>
          <w:b/>
          <w:lang w:val="bg-BG"/>
        </w:rPr>
        <w:t>Л</w:t>
      </w:r>
      <w:r w:rsidRPr="006B4102">
        <w:rPr>
          <w:b/>
        </w:rPr>
        <w:t xml:space="preserve">С </w:t>
      </w:r>
      <w:r w:rsidR="00FD3589">
        <w:rPr>
          <w:b/>
          <w:lang w:val="bg-BG"/>
        </w:rPr>
        <w:t>Русалка</w:t>
      </w:r>
    </w:p>
    <w:p w:rsidR="002F133B" w:rsidRPr="006B4102" w:rsidRDefault="002F133B" w:rsidP="002F133B">
      <w:pPr>
        <w:rPr>
          <w:b/>
        </w:rPr>
      </w:pPr>
    </w:p>
    <w:p w:rsidR="002F133B" w:rsidRPr="006B4102" w:rsidRDefault="002F133B" w:rsidP="002F133B">
      <w:pPr>
        <w:rPr>
          <w:b/>
        </w:rPr>
      </w:pPr>
    </w:p>
    <w:p w:rsidR="002F133B" w:rsidRPr="006B4102" w:rsidRDefault="002F133B" w:rsidP="002F133B">
      <w:pPr>
        <w:pStyle w:val="a3"/>
        <w:jc w:val="center"/>
        <w:rPr>
          <w:b/>
          <w:lang w:val="bg-BG"/>
        </w:rPr>
      </w:pPr>
      <w:r w:rsidRPr="006B4102">
        <w:rPr>
          <w:b/>
        </w:rPr>
        <w:t xml:space="preserve">ТЕХНИЧЕСКО   ПРЕДЛОЖЕНИЕ </w:t>
      </w:r>
    </w:p>
    <w:p w:rsidR="002F133B" w:rsidRPr="006B4102" w:rsidRDefault="002F133B" w:rsidP="002F133B">
      <w:pPr>
        <w:shd w:val="clear" w:color="auto" w:fill="FFFFFF"/>
        <w:tabs>
          <w:tab w:val="left" w:leader="underscore" w:pos="9029"/>
        </w:tabs>
        <w:spacing w:before="192"/>
        <w:ind w:left="24"/>
        <w:jc w:val="center"/>
        <w:rPr>
          <w:lang w:val="ru-RU"/>
        </w:rPr>
      </w:pPr>
      <w:r w:rsidRPr="006B4102">
        <w:rPr>
          <w:b/>
          <w:color w:val="000000"/>
          <w:spacing w:val="-10"/>
          <w:lang w:val="ru-RU"/>
        </w:rPr>
        <w:t xml:space="preserve">ОТ: </w:t>
      </w:r>
      <w:r w:rsidRPr="006B4102">
        <w:rPr>
          <w:color w:val="000000"/>
          <w:lang w:val="ru-RU"/>
        </w:rPr>
        <w:t>…………………………………………………………………………………………….</w:t>
      </w:r>
    </w:p>
    <w:p w:rsidR="002F133B" w:rsidRPr="006B4102" w:rsidRDefault="002F133B" w:rsidP="002F133B">
      <w:pPr>
        <w:shd w:val="clear" w:color="auto" w:fill="FFFFFF"/>
        <w:spacing w:before="5"/>
        <w:ind w:right="120"/>
        <w:jc w:val="center"/>
        <w:rPr>
          <w:color w:val="000000"/>
          <w:spacing w:val="-2"/>
        </w:rPr>
      </w:pPr>
      <w:r w:rsidRPr="006B4102">
        <w:rPr>
          <w:color w:val="000000"/>
          <w:spacing w:val="-2"/>
          <w:lang w:val="ru-RU"/>
        </w:rPr>
        <w:t>(пълно наименование и адрес на управление на участника)</w:t>
      </w:r>
    </w:p>
    <w:p w:rsidR="002F133B" w:rsidRPr="006B4102" w:rsidRDefault="002F133B" w:rsidP="002F133B">
      <w:pPr>
        <w:pStyle w:val="a3"/>
        <w:rPr>
          <w:b/>
          <w:bCs/>
        </w:rPr>
      </w:pPr>
    </w:p>
    <w:p w:rsidR="002F133B" w:rsidRPr="00924E83" w:rsidRDefault="002F133B" w:rsidP="002F133B">
      <w:pPr>
        <w:jc w:val="center"/>
        <w:rPr>
          <w:b/>
          <w:bCs/>
          <w:lang w:val="bg-BG"/>
        </w:rPr>
      </w:pPr>
      <w:r w:rsidRPr="00924E83">
        <w:rPr>
          <w:b/>
          <w:bCs/>
        </w:rPr>
        <w:t xml:space="preserve">за изпълнение на обществена поръчка с предмет: </w:t>
      </w:r>
    </w:p>
    <w:p w:rsidR="002F133B" w:rsidRPr="00924E83" w:rsidRDefault="002F133B" w:rsidP="002F133B">
      <w:pPr>
        <w:jc w:val="center"/>
        <w:rPr>
          <w:b/>
          <w:iCs/>
          <w:caps/>
          <w:lang w:val="bg-BG"/>
        </w:rPr>
      </w:pPr>
      <w:r w:rsidRPr="00924E83">
        <w:rPr>
          <w:b/>
          <w:bCs/>
        </w:rPr>
        <w:t xml:space="preserve">“ </w:t>
      </w:r>
      <w:r w:rsidR="00FD3589">
        <w:rPr>
          <w:b/>
          <w:bCs/>
          <w:lang w:val="bg-BG"/>
        </w:rPr>
        <w:t>Д</w:t>
      </w:r>
      <w:r w:rsidRPr="00924E83">
        <w:rPr>
          <w:b/>
          <w:bCs/>
          <w:lang w:val="bg-BG"/>
        </w:rPr>
        <w:t>оставка на резервни части за земеделска и горска техника за ср</w:t>
      </w:r>
      <w:r w:rsidR="00FD3589">
        <w:rPr>
          <w:b/>
          <w:bCs/>
          <w:lang w:val="bg-BG"/>
        </w:rPr>
        <w:t>ок от 24 месеца за нуждите на ДЛ</w:t>
      </w:r>
      <w:r w:rsidRPr="00924E83">
        <w:rPr>
          <w:b/>
          <w:bCs/>
          <w:lang w:val="bg-BG"/>
        </w:rPr>
        <w:t xml:space="preserve">С </w:t>
      </w:r>
      <w:r w:rsidR="00FD3589">
        <w:rPr>
          <w:b/>
          <w:bCs/>
          <w:lang w:val="bg-BG"/>
        </w:rPr>
        <w:t>Русалка</w:t>
      </w:r>
      <w:r w:rsidRPr="00924E83">
        <w:rPr>
          <w:b/>
          <w:iCs/>
          <w:caps/>
        </w:rPr>
        <w:t>”</w:t>
      </w:r>
    </w:p>
    <w:p w:rsidR="002F133B" w:rsidRPr="006B4102" w:rsidRDefault="002F133B" w:rsidP="002F133B">
      <w:pPr>
        <w:spacing w:before="60"/>
        <w:jc w:val="center"/>
        <w:rPr>
          <w:b/>
          <w:bCs/>
          <w:lang w:val="ru-RU"/>
        </w:rPr>
      </w:pPr>
    </w:p>
    <w:p w:rsidR="002F133B" w:rsidRDefault="002F133B" w:rsidP="002F133B">
      <w:pPr>
        <w:ind w:firstLine="709"/>
        <w:jc w:val="both"/>
        <w:rPr>
          <w:b/>
          <w:bCs/>
          <w:lang w:val="ru-RU"/>
        </w:rPr>
      </w:pPr>
      <w:r w:rsidRPr="006B4102">
        <w:rPr>
          <w:b/>
          <w:bCs/>
          <w:lang w:val="ru-RU"/>
        </w:rPr>
        <w:t>УВАЖАЕМИ ГОСПОДИН ДИРЕКТОР,</w:t>
      </w:r>
    </w:p>
    <w:p w:rsidR="002F133B" w:rsidRDefault="002F133B" w:rsidP="002F133B">
      <w:pPr>
        <w:ind w:firstLine="709"/>
        <w:jc w:val="both"/>
        <w:rPr>
          <w:color w:val="000000"/>
          <w:position w:val="8"/>
        </w:rPr>
      </w:pPr>
    </w:p>
    <w:p w:rsidR="002F133B" w:rsidRPr="00924E83" w:rsidRDefault="002F133B" w:rsidP="002F133B">
      <w:pPr>
        <w:ind w:firstLine="708"/>
        <w:jc w:val="both"/>
        <w:rPr>
          <w:rFonts w:eastAsia="Calibri"/>
          <w:bCs/>
          <w:snapToGrid w:val="0"/>
          <w:color w:val="000000"/>
        </w:rPr>
      </w:pPr>
      <w:r w:rsidRPr="00924E83">
        <w:rPr>
          <w:rFonts w:eastAsia="Calibri"/>
          <w:bCs/>
          <w:snapToGrid w:val="0"/>
          <w:color w:val="000000"/>
        </w:rPr>
        <w:t xml:space="preserve">След запознаване с настоящата документация за участие </w:t>
      </w:r>
      <w:r w:rsidRPr="00924E83">
        <w:rPr>
          <w:rFonts w:eastAsia="Calibri"/>
          <w:color w:val="000000"/>
          <w:spacing w:val="-1"/>
        </w:rPr>
        <w:t xml:space="preserve">в </w:t>
      </w:r>
      <w:r w:rsidRPr="00924E83">
        <w:rPr>
          <w:rFonts w:eastAsia="Calibri"/>
          <w:color w:val="000000"/>
          <w:spacing w:val="-1"/>
          <w:lang w:val="bg-BG"/>
        </w:rPr>
        <w:t>Публичн</w:t>
      </w:r>
      <w:r w:rsidR="00FD3589">
        <w:rPr>
          <w:rFonts w:eastAsia="Calibri"/>
          <w:color w:val="000000"/>
          <w:spacing w:val="-1"/>
          <w:lang w:val="bg-BG"/>
        </w:rPr>
        <w:t>о</w:t>
      </w:r>
      <w:r w:rsidRPr="00924E83">
        <w:rPr>
          <w:rFonts w:eastAsia="Calibri"/>
          <w:color w:val="000000"/>
          <w:spacing w:val="-1"/>
          <w:lang w:val="bg-BG"/>
        </w:rPr>
        <w:t xml:space="preserve"> </w:t>
      </w:r>
      <w:r w:rsidR="00FD3589">
        <w:rPr>
          <w:rFonts w:eastAsia="Calibri"/>
          <w:color w:val="000000"/>
          <w:spacing w:val="-1"/>
          <w:lang w:val="bg-BG"/>
        </w:rPr>
        <w:t>състезание</w:t>
      </w:r>
      <w:r w:rsidRPr="00924E83">
        <w:rPr>
          <w:rFonts w:eastAsia="Calibri"/>
          <w:color w:val="000000"/>
          <w:spacing w:val="-1"/>
        </w:rPr>
        <w:t xml:space="preserve"> по избор на изпълнител на обществена поръчка с предмет:</w:t>
      </w:r>
      <w:r w:rsidRPr="00924E83">
        <w:rPr>
          <w:rFonts w:eastAsia="Calibri"/>
        </w:rPr>
        <w:t xml:space="preserve"> </w:t>
      </w:r>
      <w:r w:rsidRPr="00924E83">
        <w:rPr>
          <w:b/>
          <w:bCs/>
        </w:rPr>
        <w:t xml:space="preserve">“ </w:t>
      </w:r>
      <w:r w:rsidR="00FD3589">
        <w:rPr>
          <w:b/>
          <w:bCs/>
          <w:lang w:val="bg-BG"/>
        </w:rPr>
        <w:t>Д</w:t>
      </w:r>
      <w:r w:rsidRPr="00924E83">
        <w:rPr>
          <w:b/>
          <w:bCs/>
          <w:lang w:val="bg-BG"/>
        </w:rPr>
        <w:t>оставка на резервни части за земеделска и горска техника за срок от 24 месеца за нуждите на Д</w:t>
      </w:r>
      <w:r w:rsidR="00FD3589">
        <w:rPr>
          <w:b/>
          <w:bCs/>
          <w:lang w:val="bg-BG"/>
        </w:rPr>
        <w:t>Л</w:t>
      </w:r>
      <w:r w:rsidRPr="00924E83">
        <w:rPr>
          <w:b/>
          <w:bCs/>
          <w:lang w:val="bg-BG"/>
        </w:rPr>
        <w:t xml:space="preserve">С </w:t>
      </w:r>
      <w:r w:rsidR="00FD3589">
        <w:rPr>
          <w:b/>
          <w:bCs/>
          <w:lang w:val="bg-BG"/>
        </w:rPr>
        <w:t>Русалка</w:t>
      </w:r>
      <w:r w:rsidRPr="00924E83">
        <w:rPr>
          <w:b/>
          <w:iCs/>
          <w:caps/>
        </w:rPr>
        <w:t>”</w:t>
      </w:r>
      <w:r w:rsidRPr="00924E83">
        <w:rPr>
          <w:rFonts w:eastAsia="Calibri"/>
        </w:rPr>
        <w:t xml:space="preserve">, </w:t>
      </w:r>
      <w:r w:rsidRPr="00924E83">
        <w:rPr>
          <w:rFonts w:eastAsia="Calibri"/>
          <w:bCs/>
          <w:snapToGrid w:val="0"/>
          <w:color w:val="000000"/>
        </w:rPr>
        <w:t>предлагаме да изпълним поръчката, в съответствие с одобрените техническа спецификация и условията и изискванията на Възложителя, съдържащи се в документацията за участие, както следва:</w:t>
      </w:r>
    </w:p>
    <w:p w:rsidR="002F133B" w:rsidRPr="00924E83" w:rsidRDefault="002F133B" w:rsidP="002F133B">
      <w:pPr>
        <w:spacing w:line="320" w:lineRule="exact"/>
        <w:ind w:firstLine="709"/>
        <w:jc w:val="both"/>
        <w:rPr>
          <w:rFonts w:eastAsia="Calibri"/>
          <w:lang w:val="bg-BG"/>
        </w:rPr>
      </w:pPr>
      <w:r w:rsidRPr="00924E83">
        <w:rPr>
          <w:rFonts w:eastAsia="Calibri"/>
          <w:b/>
        </w:rPr>
        <w:t xml:space="preserve">1. </w:t>
      </w:r>
      <w:r w:rsidRPr="00924E83">
        <w:rPr>
          <w:rFonts w:eastAsia="Calibri"/>
        </w:rPr>
        <w:t xml:space="preserve"> Задължаваме се да изпълним дейностите в съответствие с изискванията на Раздел </w:t>
      </w:r>
      <w:r w:rsidRPr="00924E83">
        <w:rPr>
          <w:rFonts w:eastAsia="Calibri"/>
          <w:lang w:val="bg-BG"/>
        </w:rPr>
        <w:t>Х</w:t>
      </w:r>
      <w:r w:rsidRPr="00924E83">
        <w:rPr>
          <w:rFonts w:eastAsia="Calibri"/>
        </w:rPr>
        <w:t>ІІІ "Техническа спецификация</w:t>
      </w:r>
      <w:r w:rsidRPr="00924E83">
        <w:rPr>
          <w:rFonts w:eastAsia="Calibri"/>
          <w:bCs/>
          <w:color w:val="000000"/>
        </w:rPr>
        <w:t>"</w:t>
      </w:r>
      <w:r w:rsidRPr="00924E83">
        <w:rPr>
          <w:rFonts w:eastAsia="Calibri"/>
        </w:rPr>
        <w:t xml:space="preserve"> от одобрената документацията за участие.</w:t>
      </w:r>
    </w:p>
    <w:p w:rsidR="002F133B" w:rsidRPr="00924E83" w:rsidRDefault="002F133B" w:rsidP="002F133B">
      <w:pPr>
        <w:spacing w:line="320" w:lineRule="exact"/>
        <w:ind w:firstLine="709"/>
        <w:jc w:val="both"/>
        <w:rPr>
          <w:rFonts w:eastAsia="Calibri"/>
          <w:bCs/>
        </w:rPr>
      </w:pPr>
      <w:r w:rsidRPr="00924E83">
        <w:rPr>
          <w:rFonts w:eastAsia="Calibri"/>
          <w:b/>
          <w:lang w:val="bg-BG"/>
        </w:rPr>
        <w:t>2</w:t>
      </w:r>
      <w:r w:rsidRPr="00924E83">
        <w:rPr>
          <w:rFonts w:eastAsia="Calibri"/>
          <w:b/>
        </w:rPr>
        <w:t>.</w:t>
      </w:r>
      <w:r w:rsidRPr="00924E83">
        <w:rPr>
          <w:rFonts w:eastAsia="Calibri"/>
        </w:rPr>
        <w:t xml:space="preserve"> </w:t>
      </w:r>
      <w:r w:rsidRPr="00924E83">
        <w:rPr>
          <w:rFonts w:eastAsia="Calibri"/>
          <w:bCs/>
        </w:rPr>
        <w:t>Доставяните резервни части, материали и консумативи ще съответстват на марката и модела на съответната техника и ще бъдат нови и ще притежават сертификат за произход и качество от производителя или от негов официален представител.</w:t>
      </w:r>
    </w:p>
    <w:p w:rsidR="002F133B" w:rsidRPr="00924E83" w:rsidRDefault="00FD3589" w:rsidP="002F133B">
      <w:pPr>
        <w:spacing w:line="320" w:lineRule="exact"/>
        <w:ind w:firstLine="709"/>
        <w:jc w:val="both"/>
        <w:rPr>
          <w:rFonts w:eastAsia="Calibri"/>
          <w:bCs/>
        </w:rPr>
      </w:pPr>
      <w:r>
        <w:rPr>
          <w:rFonts w:eastAsia="Calibri"/>
          <w:b/>
          <w:lang w:val="bg-BG"/>
        </w:rPr>
        <w:t>3</w:t>
      </w:r>
      <w:r w:rsidR="002F133B" w:rsidRPr="00924E83">
        <w:rPr>
          <w:rFonts w:eastAsia="Calibri"/>
          <w:b/>
        </w:rPr>
        <w:t>.</w:t>
      </w:r>
      <w:r w:rsidR="002F133B" w:rsidRPr="00924E83">
        <w:rPr>
          <w:rFonts w:eastAsia="Calibri"/>
        </w:rPr>
        <w:t xml:space="preserve"> </w:t>
      </w:r>
      <w:r w:rsidR="002F133B" w:rsidRPr="00924E83">
        <w:rPr>
          <w:rFonts w:eastAsia="Calibri"/>
          <w:bCs/>
        </w:rPr>
        <w:t xml:space="preserve">Гаранционният срок </w:t>
      </w:r>
      <w:r>
        <w:rPr>
          <w:rFonts w:eastAsia="Calibri"/>
          <w:bCs/>
          <w:lang w:val="bg-BG"/>
        </w:rPr>
        <w:t>н</w:t>
      </w:r>
      <w:r w:rsidR="002F133B" w:rsidRPr="00924E83">
        <w:rPr>
          <w:rFonts w:eastAsia="Calibri"/>
          <w:bCs/>
        </w:rPr>
        <w:t>а вложените резервни части – срока даден от производителя;</w:t>
      </w:r>
    </w:p>
    <w:p w:rsidR="002F133B" w:rsidRPr="00924E83" w:rsidRDefault="00FD3589" w:rsidP="002F133B">
      <w:pPr>
        <w:ind w:firstLine="567"/>
        <w:jc w:val="both"/>
        <w:rPr>
          <w:rFonts w:eastAsia="Calibri"/>
          <w:szCs w:val="20"/>
        </w:rPr>
      </w:pPr>
      <w:r>
        <w:rPr>
          <w:rFonts w:eastAsia="Calibri"/>
          <w:b/>
          <w:lang w:val="bg-BG"/>
        </w:rPr>
        <w:t xml:space="preserve">  4</w:t>
      </w:r>
      <w:r w:rsidR="002F133B" w:rsidRPr="00924E83">
        <w:rPr>
          <w:rFonts w:eastAsia="Calibri"/>
          <w:b/>
        </w:rPr>
        <w:t xml:space="preserve">. </w:t>
      </w:r>
      <w:r w:rsidR="002F133B" w:rsidRPr="00924E83">
        <w:rPr>
          <w:rFonts w:eastAsia="Calibri"/>
        </w:rPr>
        <w:t>Декларирам следния списък на</w:t>
      </w:r>
      <w:r>
        <w:rPr>
          <w:rFonts w:eastAsia="Calibri"/>
          <w:lang w:val="bg-BG"/>
        </w:rPr>
        <w:t xml:space="preserve"> търговски обект ,за доставките -</w:t>
      </w:r>
      <w:r w:rsidR="002F133B" w:rsidRPr="00924E83">
        <w:rPr>
          <w:rFonts w:eastAsia="Calibri"/>
          <w:szCs w:val="20"/>
        </w:rPr>
        <w:t xml:space="preserve"> предмет на поръчката:</w:t>
      </w:r>
    </w:p>
    <w:p w:rsidR="002F133B" w:rsidRPr="00924E83" w:rsidRDefault="002F133B" w:rsidP="00BF3D42">
      <w:pPr>
        <w:ind w:firstLine="708"/>
        <w:jc w:val="both"/>
        <w:rPr>
          <w:bCs/>
          <w:color w:val="000000"/>
          <w:lang w:val="ru-RU"/>
        </w:rPr>
      </w:pPr>
      <w:r w:rsidRPr="00924E83">
        <w:rPr>
          <w:bCs/>
          <w:color w:val="000000"/>
          <w:lang w:val="ru-RU"/>
        </w:rPr>
        <w:t>…………………………</w:t>
      </w:r>
      <w:r w:rsidR="00BF3D42">
        <w:rPr>
          <w:bCs/>
          <w:color w:val="000000"/>
          <w:lang w:val="ru-RU"/>
        </w:rPr>
        <w:t>……………………………………………………………………..</w:t>
      </w:r>
    </w:p>
    <w:p w:rsidR="002F133B" w:rsidRPr="00924E83" w:rsidRDefault="002F133B" w:rsidP="00BF3D42">
      <w:pPr>
        <w:ind w:firstLine="708"/>
        <w:jc w:val="both"/>
        <w:rPr>
          <w:bCs/>
          <w:color w:val="000000"/>
          <w:lang w:val="ru-RU"/>
        </w:rPr>
      </w:pPr>
      <w:r w:rsidRPr="00924E83">
        <w:rPr>
          <w:bCs/>
          <w:color w:val="000000"/>
          <w:lang w:val="ru-RU"/>
        </w:rPr>
        <w:t>…………………</w:t>
      </w:r>
      <w:r w:rsidR="00BF3D42">
        <w:rPr>
          <w:bCs/>
          <w:color w:val="000000"/>
          <w:lang w:val="ru-RU"/>
        </w:rPr>
        <w:t>……………………………………………………………………………..</w:t>
      </w:r>
    </w:p>
    <w:p w:rsidR="002F133B" w:rsidRPr="00924E83" w:rsidRDefault="002F133B" w:rsidP="00BF3D42">
      <w:pPr>
        <w:ind w:firstLine="708"/>
        <w:jc w:val="both"/>
        <w:rPr>
          <w:bCs/>
          <w:color w:val="000000"/>
          <w:lang w:val="ru-RU"/>
        </w:rPr>
      </w:pPr>
      <w:r w:rsidRPr="00924E83">
        <w:rPr>
          <w:bCs/>
          <w:color w:val="000000"/>
          <w:lang w:val="ru-RU"/>
        </w:rPr>
        <w:t>…………………</w:t>
      </w:r>
      <w:r w:rsidR="00BF3D42">
        <w:rPr>
          <w:bCs/>
          <w:color w:val="000000"/>
          <w:lang w:val="ru-RU"/>
        </w:rPr>
        <w:t>……………………………………………………………………………..</w:t>
      </w:r>
    </w:p>
    <w:p w:rsidR="002F133B" w:rsidRPr="00924E83" w:rsidRDefault="00FD3589" w:rsidP="00BF3D42">
      <w:pPr>
        <w:shd w:val="clear" w:color="auto" w:fill="FFFFFF"/>
        <w:ind w:firstLine="709"/>
        <w:jc w:val="both"/>
        <w:rPr>
          <w:rFonts w:eastAsia="Calibri"/>
          <w:szCs w:val="20"/>
        </w:rPr>
      </w:pPr>
      <w:r w:rsidRPr="00BF3D42">
        <w:rPr>
          <w:b/>
          <w:color w:val="000000"/>
          <w:spacing w:val="-2"/>
          <w:lang w:val="bg-BG"/>
        </w:rPr>
        <w:t>5</w:t>
      </w:r>
      <w:r w:rsidR="002F133B" w:rsidRPr="00BF3D42">
        <w:rPr>
          <w:b/>
          <w:color w:val="000000"/>
          <w:spacing w:val="-2"/>
        </w:rPr>
        <w:t>.</w:t>
      </w:r>
      <w:r w:rsidR="002F133B" w:rsidRPr="00924E83">
        <w:rPr>
          <w:color w:val="000000"/>
          <w:spacing w:val="-2"/>
        </w:rPr>
        <w:t xml:space="preserve"> Декларирам, че ако не разполагам с обект на територията на гр.</w:t>
      </w:r>
      <w:r>
        <w:rPr>
          <w:color w:val="000000"/>
          <w:spacing w:val="-2"/>
          <w:lang w:val="bg-BG"/>
        </w:rPr>
        <w:t>Априлци</w:t>
      </w:r>
      <w:r w:rsidR="002F133B" w:rsidRPr="00924E83">
        <w:rPr>
          <w:color w:val="000000"/>
          <w:spacing w:val="-2"/>
        </w:rPr>
        <w:t xml:space="preserve">, ще поемаме за собствена сметка </w:t>
      </w:r>
      <w:r w:rsidR="002F133B" w:rsidRPr="00924E83">
        <w:rPr>
          <w:color w:val="000000"/>
          <w:spacing w:val="-2"/>
          <w:u w:val="single"/>
        </w:rPr>
        <w:t xml:space="preserve">разходите по </w:t>
      </w:r>
      <w:r w:rsidR="002F133B" w:rsidRPr="00924E83">
        <w:rPr>
          <w:bCs/>
          <w:color w:val="000000"/>
          <w:u w:val="single"/>
          <w:lang w:val="ru-RU"/>
        </w:rPr>
        <w:t>доставяне и</w:t>
      </w:r>
      <w:r>
        <w:rPr>
          <w:bCs/>
          <w:color w:val="000000"/>
          <w:u w:val="single"/>
          <w:lang w:val="ru-RU"/>
        </w:rPr>
        <w:t xml:space="preserve"> при нужда -</w:t>
      </w:r>
      <w:r w:rsidR="002F133B" w:rsidRPr="00924E83">
        <w:rPr>
          <w:bCs/>
          <w:color w:val="000000"/>
          <w:u w:val="single"/>
          <w:lang w:val="ru-RU"/>
        </w:rPr>
        <w:t xml:space="preserve"> връщане на </w:t>
      </w:r>
      <w:r>
        <w:rPr>
          <w:bCs/>
          <w:color w:val="000000"/>
          <w:u w:val="single"/>
          <w:lang w:val="ru-RU"/>
        </w:rPr>
        <w:t>частите  до администрацията на ДЛ</w:t>
      </w:r>
      <w:r w:rsidR="002F133B" w:rsidRPr="00924E83">
        <w:rPr>
          <w:bCs/>
          <w:color w:val="000000"/>
          <w:u w:val="single"/>
          <w:lang w:val="ru-RU"/>
        </w:rPr>
        <w:t>С</w:t>
      </w:r>
      <w:r>
        <w:rPr>
          <w:bCs/>
          <w:color w:val="000000"/>
          <w:u w:val="single"/>
          <w:lang w:val="ru-RU"/>
        </w:rPr>
        <w:t xml:space="preserve"> Русалка/и обратно при рекламация/</w:t>
      </w:r>
      <w:r w:rsidR="002F133B" w:rsidRPr="00924E83">
        <w:rPr>
          <w:bCs/>
          <w:color w:val="000000"/>
          <w:u w:val="single"/>
          <w:lang w:val="ru-RU"/>
        </w:rPr>
        <w:t>.</w:t>
      </w:r>
      <w:r w:rsidR="002F133B" w:rsidRPr="00924E83">
        <w:rPr>
          <w:rFonts w:eastAsia="Calibri"/>
          <w:szCs w:val="20"/>
        </w:rPr>
        <w:t xml:space="preserve"> </w:t>
      </w:r>
    </w:p>
    <w:p w:rsidR="002F133B" w:rsidRPr="00924E83" w:rsidRDefault="00FD3589" w:rsidP="00BF3D42">
      <w:pPr>
        <w:widowControl w:val="0"/>
        <w:tabs>
          <w:tab w:val="left" w:pos="284"/>
        </w:tabs>
        <w:suppressAutoHyphens/>
        <w:spacing w:line="320" w:lineRule="exact"/>
        <w:ind w:firstLine="709"/>
        <w:jc w:val="both"/>
        <w:rPr>
          <w:szCs w:val="20"/>
        </w:rPr>
      </w:pPr>
      <w:r w:rsidRPr="00BF3D42">
        <w:rPr>
          <w:rFonts w:eastAsia="Calibri"/>
          <w:b/>
          <w:color w:val="000000"/>
          <w:spacing w:val="1"/>
          <w:lang w:val="bg-BG"/>
        </w:rPr>
        <w:t>6</w:t>
      </w:r>
      <w:r w:rsidR="002F133B" w:rsidRPr="00BF3D42">
        <w:rPr>
          <w:rFonts w:eastAsia="Calibri"/>
          <w:b/>
          <w:color w:val="000000"/>
          <w:spacing w:val="1"/>
        </w:rPr>
        <w:t>.</w:t>
      </w:r>
      <w:r w:rsidR="002F133B" w:rsidRPr="00924E83">
        <w:rPr>
          <w:rFonts w:eastAsia="Calibri"/>
          <w:color w:val="000000"/>
          <w:spacing w:val="1"/>
        </w:rPr>
        <w:t xml:space="preserve"> Декларираме, че сме запознати с документацията за участие и </w:t>
      </w:r>
      <w:r w:rsidR="002F133B" w:rsidRPr="00924E83">
        <w:rPr>
          <w:rFonts w:eastAsia="Calibri"/>
          <w:color w:val="000000"/>
          <w:spacing w:val="-2"/>
        </w:rPr>
        <w:t>приемаме без възражения</w:t>
      </w:r>
      <w:r w:rsidR="002F133B" w:rsidRPr="00924E83">
        <w:rPr>
          <w:rFonts w:eastAsia="Calibri"/>
          <w:color w:val="000000"/>
          <w:spacing w:val="1"/>
        </w:rPr>
        <w:t xml:space="preserve"> условията и изискванията; запознати сме</w:t>
      </w:r>
      <w:r w:rsidR="002F133B" w:rsidRPr="00924E83">
        <w:rPr>
          <w:szCs w:val="20"/>
        </w:rPr>
        <w:t xml:space="preserve"> и приемаме без възражения условията на проекто-договора за изпълнение на обществената поръчка.</w:t>
      </w:r>
    </w:p>
    <w:p w:rsidR="002F133B" w:rsidRPr="00924E83" w:rsidRDefault="00FD3589" w:rsidP="00BF3D42">
      <w:pPr>
        <w:widowControl w:val="0"/>
        <w:tabs>
          <w:tab w:val="left" w:pos="284"/>
        </w:tabs>
        <w:suppressAutoHyphens/>
        <w:spacing w:line="320" w:lineRule="exact"/>
        <w:ind w:firstLine="709"/>
        <w:jc w:val="both"/>
        <w:rPr>
          <w:szCs w:val="20"/>
        </w:rPr>
      </w:pPr>
      <w:r w:rsidRPr="00BF3D42">
        <w:rPr>
          <w:rFonts w:eastAsia="Calibri"/>
          <w:b/>
          <w:lang w:val="bg-BG"/>
        </w:rPr>
        <w:t>7</w:t>
      </w:r>
      <w:r w:rsidR="002F133B" w:rsidRPr="00BF3D42">
        <w:rPr>
          <w:rFonts w:eastAsia="Calibri"/>
          <w:b/>
        </w:rPr>
        <w:t>.</w:t>
      </w:r>
      <w:r w:rsidR="002F133B" w:rsidRPr="00924E83">
        <w:rPr>
          <w:rFonts w:eastAsia="Calibri"/>
        </w:rPr>
        <w:t xml:space="preserve"> Декларираме, че срокът на валидност на офертата – 90 (деветдесет) дни, считано от крайния срок на приемане на офертите.</w:t>
      </w:r>
      <w:r w:rsidR="002F133B" w:rsidRPr="00924E83">
        <w:rPr>
          <w:szCs w:val="20"/>
        </w:rPr>
        <w:t xml:space="preserve"> </w:t>
      </w:r>
    </w:p>
    <w:p w:rsidR="002F133B" w:rsidRPr="00924E83" w:rsidRDefault="00BF3D42" w:rsidP="00BF3D42">
      <w:pPr>
        <w:ind w:firstLine="709"/>
        <w:jc w:val="both"/>
        <w:rPr>
          <w:bCs/>
        </w:rPr>
      </w:pPr>
      <w:r>
        <w:rPr>
          <w:b/>
          <w:lang w:val="bg-BG"/>
        </w:rPr>
        <w:t>8.</w:t>
      </w:r>
      <w:r w:rsidR="002F133B" w:rsidRPr="00924E83">
        <w:rPr>
          <w:b/>
        </w:rPr>
        <w:t xml:space="preserve"> </w:t>
      </w:r>
      <w:r w:rsidR="002F133B" w:rsidRPr="00924E83">
        <w:rPr>
          <w:bCs/>
        </w:rPr>
        <w:t>Декларираме, че сро</w:t>
      </w:r>
      <w:r>
        <w:rPr>
          <w:bCs/>
        </w:rPr>
        <w:t xml:space="preserve">кът на изпълнение на поръчката </w:t>
      </w:r>
      <w:r w:rsidR="002F133B" w:rsidRPr="00924E83">
        <w:rPr>
          <w:bCs/>
        </w:rPr>
        <w:t xml:space="preserve">е </w:t>
      </w:r>
      <w:r w:rsidR="002F133B" w:rsidRPr="00924E83">
        <w:rPr>
          <w:bCs/>
          <w:lang w:val="bg-BG"/>
        </w:rPr>
        <w:t>24</w:t>
      </w:r>
      <w:r w:rsidR="002F133B" w:rsidRPr="00924E83">
        <w:rPr>
          <w:bCs/>
        </w:rPr>
        <w:t>/</w:t>
      </w:r>
      <w:r w:rsidR="002F133B" w:rsidRPr="00924E83">
        <w:rPr>
          <w:bCs/>
          <w:lang w:val="bg-BG"/>
        </w:rPr>
        <w:t>двадесет и четири</w:t>
      </w:r>
      <w:r w:rsidR="002F133B" w:rsidRPr="00924E83">
        <w:rPr>
          <w:bCs/>
        </w:rPr>
        <w:t>/ месеца, считано от датата на сключване на договора за изпълнение на поръчката или до изчерпване на финансовия ресурс;</w:t>
      </w:r>
    </w:p>
    <w:p w:rsidR="002F133B" w:rsidRPr="00924E83" w:rsidRDefault="002F133B" w:rsidP="00BF3D42">
      <w:pPr>
        <w:jc w:val="both"/>
        <w:rPr>
          <w:bCs/>
          <w:lang w:val="bg-BG" w:eastAsia="bg-BG"/>
        </w:rPr>
      </w:pPr>
      <w:r w:rsidRPr="00924E83">
        <w:rPr>
          <w:b/>
          <w:bCs/>
        </w:rPr>
        <w:tab/>
      </w:r>
      <w:r w:rsidRPr="00924E83">
        <w:rPr>
          <w:bCs/>
          <w:lang w:eastAsia="bg-BG"/>
        </w:rPr>
        <w:t>В случай,</w:t>
      </w:r>
      <w:r w:rsidR="00BF3D42">
        <w:rPr>
          <w:bCs/>
          <w:lang w:val="bg-BG" w:eastAsia="bg-BG"/>
        </w:rPr>
        <w:t xml:space="preserve"> </w:t>
      </w:r>
      <w:r w:rsidRPr="00924E83">
        <w:rPr>
          <w:bCs/>
          <w:lang w:eastAsia="bg-BG"/>
        </w:rPr>
        <w:t xml:space="preserve">че бъдем </w:t>
      </w:r>
      <w:proofErr w:type="gramStart"/>
      <w:r w:rsidRPr="00924E83">
        <w:rPr>
          <w:bCs/>
          <w:lang w:eastAsia="bg-BG"/>
        </w:rPr>
        <w:t>избрани  за</w:t>
      </w:r>
      <w:proofErr w:type="gramEnd"/>
      <w:r w:rsidRPr="00924E83">
        <w:rPr>
          <w:bCs/>
          <w:lang w:eastAsia="bg-BG"/>
        </w:rPr>
        <w:t xml:space="preserve"> Изпълнител на обществената поръчка, с който ще бъде сключен договор, </w:t>
      </w:r>
      <w:r w:rsidRPr="00924E83">
        <w:rPr>
          <w:bCs/>
          <w:color w:val="000000"/>
          <w:lang w:eastAsia="bg-BG"/>
        </w:rPr>
        <w:t>ще представим</w:t>
      </w:r>
      <w:r w:rsidRPr="00924E83">
        <w:rPr>
          <w:bCs/>
          <w:color w:val="FF0000"/>
          <w:lang w:eastAsia="bg-BG"/>
        </w:rPr>
        <w:t xml:space="preserve"> </w:t>
      </w:r>
      <w:r w:rsidRPr="00924E83">
        <w:rPr>
          <w:bCs/>
          <w:lang w:eastAsia="bg-BG"/>
        </w:rPr>
        <w:t>документите съгласно изискванията на чл.112, ал.1 от ЗОП</w:t>
      </w:r>
      <w:r w:rsidRPr="00924E83">
        <w:rPr>
          <w:bCs/>
          <w:lang w:val="bg-BG" w:eastAsia="bg-BG"/>
        </w:rPr>
        <w:t>.</w:t>
      </w:r>
    </w:p>
    <w:p w:rsidR="002F133B" w:rsidRPr="006B4102" w:rsidRDefault="002F133B" w:rsidP="002F133B">
      <w:pPr>
        <w:ind w:firstLine="567"/>
        <w:jc w:val="both"/>
        <w:rPr>
          <w:i/>
          <w:color w:val="000000"/>
          <w:position w:val="8"/>
        </w:rPr>
      </w:pPr>
      <w:r w:rsidRPr="00924E83">
        <w:rPr>
          <w:i/>
          <w:color w:val="000000"/>
          <w:position w:val="8"/>
        </w:rPr>
        <w:t>Техническото предложение на участника, в случ</w:t>
      </w:r>
      <w:r w:rsidR="00BF3D42">
        <w:rPr>
          <w:i/>
          <w:color w:val="000000"/>
          <w:position w:val="8"/>
        </w:rPr>
        <w:t>ай че бъде избран за изпълнител</w:t>
      </w:r>
      <w:r w:rsidRPr="00924E83">
        <w:rPr>
          <w:i/>
          <w:color w:val="000000"/>
          <w:position w:val="8"/>
        </w:rPr>
        <w:t xml:space="preserve"> представлява неразделна част от договора.</w:t>
      </w:r>
    </w:p>
    <w:tbl>
      <w:tblPr>
        <w:tblW w:w="0" w:type="auto"/>
        <w:tblInd w:w="108" w:type="dxa"/>
        <w:tblLook w:val="04A0"/>
      </w:tblPr>
      <w:tblGrid>
        <w:gridCol w:w="4053"/>
        <w:gridCol w:w="5307"/>
      </w:tblGrid>
      <w:tr w:rsidR="002F133B" w:rsidRPr="006B4102" w:rsidTr="00BA49D1">
        <w:tc>
          <w:tcPr>
            <w:tcW w:w="4053" w:type="dxa"/>
          </w:tcPr>
          <w:p w:rsidR="002F133B" w:rsidRPr="006B4102" w:rsidRDefault="002F133B" w:rsidP="00BA49D1">
            <w:pPr>
              <w:jc w:val="both"/>
              <w:rPr>
                <w:lang w:val="en-US"/>
              </w:rPr>
            </w:pPr>
            <w:r w:rsidRPr="006B4102">
              <w:t xml:space="preserve">Дата </w:t>
            </w:r>
          </w:p>
        </w:tc>
        <w:tc>
          <w:tcPr>
            <w:tcW w:w="5307" w:type="dxa"/>
          </w:tcPr>
          <w:p w:rsidR="002F133B" w:rsidRPr="006B4102" w:rsidRDefault="002F133B" w:rsidP="00BA49D1">
            <w:pPr>
              <w:jc w:val="both"/>
              <w:rPr>
                <w:lang w:val="en-US"/>
              </w:rPr>
            </w:pPr>
            <w:r w:rsidRPr="006B4102">
              <w:t>________/ _________ / ______</w:t>
            </w:r>
          </w:p>
        </w:tc>
      </w:tr>
      <w:tr w:rsidR="002F133B" w:rsidRPr="006B4102" w:rsidTr="00BA49D1">
        <w:tc>
          <w:tcPr>
            <w:tcW w:w="4053" w:type="dxa"/>
          </w:tcPr>
          <w:p w:rsidR="002F133B" w:rsidRPr="006B4102" w:rsidRDefault="002F133B" w:rsidP="00BA49D1">
            <w:pPr>
              <w:jc w:val="both"/>
              <w:rPr>
                <w:lang w:val="en-US"/>
              </w:rPr>
            </w:pPr>
            <w:r w:rsidRPr="006B4102">
              <w:t>Име и фамилия</w:t>
            </w:r>
          </w:p>
        </w:tc>
        <w:tc>
          <w:tcPr>
            <w:tcW w:w="5307" w:type="dxa"/>
          </w:tcPr>
          <w:p w:rsidR="002F133B" w:rsidRPr="006B4102" w:rsidRDefault="002F133B" w:rsidP="00BA49D1">
            <w:pPr>
              <w:jc w:val="both"/>
              <w:rPr>
                <w:lang w:val="en-US"/>
              </w:rPr>
            </w:pPr>
            <w:r w:rsidRPr="006B4102">
              <w:t>__________________________</w:t>
            </w:r>
          </w:p>
        </w:tc>
      </w:tr>
      <w:tr w:rsidR="002F133B" w:rsidRPr="006B4102" w:rsidTr="00BA49D1">
        <w:tc>
          <w:tcPr>
            <w:tcW w:w="4053" w:type="dxa"/>
          </w:tcPr>
          <w:p w:rsidR="002F133B" w:rsidRPr="006B4102" w:rsidRDefault="002F133B" w:rsidP="00BA49D1">
            <w:pPr>
              <w:jc w:val="both"/>
              <w:rPr>
                <w:lang w:val="en-US"/>
              </w:rPr>
            </w:pPr>
            <w:r w:rsidRPr="006B4102">
              <w:t xml:space="preserve">Длъжност </w:t>
            </w:r>
          </w:p>
        </w:tc>
        <w:tc>
          <w:tcPr>
            <w:tcW w:w="5307" w:type="dxa"/>
          </w:tcPr>
          <w:p w:rsidR="002F133B" w:rsidRPr="006B4102" w:rsidRDefault="002F133B" w:rsidP="00BA49D1">
            <w:pPr>
              <w:jc w:val="both"/>
              <w:rPr>
                <w:lang w:val="en-US"/>
              </w:rPr>
            </w:pPr>
            <w:r w:rsidRPr="006B4102">
              <w:t>__________________________</w:t>
            </w:r>
          </w:p>
        </w:tc>
      </w:tr>
      <w:tr w:rsidR="002F133B" w:rsidRPr="006B4102" w:rsidTr="00BA49D1">
        <w:tc>
          <w:tcPr>
            <w:tcW w:w="4053" w:type="dxa"/>
          </w:tcPr>
          <w:p w:rsidR="002F133B" w:rsidRPr="006B4102" w:rsidRDefault="002F133B" w:rsidP="00BA49D1">
            <w:pPr>
              <w:jc w:val="both"/>
              <w:rPr>
                <w:lang w:val="en-US"/>
              </w:rPr>
            </w:pPr>
            <w:r w:rsidRPr="006B4102">
              <w:t>Наименование на участника</w:t>
            </w:r>
          </w:p>
        </w:tc>
        <w:tc>
          <w:tcPr>
            <w:tcW w:w="5307" w:type="dxa"/>
          </w:tcPr>
          <w:p w:rsidR="002F133B" w:rsidRPr="006B4102" w:rsidRDefault="002F133B" w:rsidP="00BA49D1">
            <w:pPr>
              <w:jc w:val="both"/>
              <w:rPr>
                <w:lang w:val="en-US"/>
              </w:rPr>
            </w:pPr>
            <w:r w:rsidRPr="006B4102">
              <w:t>__________________________</w:t>
            </w:r>
          </w:p>
        </w:tc>
      </w:tr>
    </w:tbl>
    <w:p w:rsidR="002F133B" w:rsidRDefault="002F133B" w:rsidP="00BF3D42">
      <w:pPr>
        <w:pStyle w:val="Style3"/>
        <w:widowControl/>
        <w:rPr>
          <w:b/>
        </w:rPr>
      </w:pPr>
      <w:r w:rsidRPr="006B4102">
        <w:t xml:space="preserve">  Подпис и печат                                         __________________________</w:t>
      </w:r>
    </w:p>
    <w:p w:rsidR="002F133B" w:rsidRPr="00460738" w:rsidRDefault="002F133B" w:rsidP="002F133B">
      <w:pPr>
        <w:ind w:left="6840" w:firstLine="1800"/>
        <w:rPr>
          <w:b/>
        </w:rPr>
      </w:pPr>
      <w:r>
        <w:rPr>
          <w:b/>
        </w:rPr>
        <w:lastRenderedPageBreak/>
        <w:t xml:space="preserve">                                         </w:t>
      </w:r>
    </w:p>
    <w:p w:rsidR="002F133B" w:rsidRPr="009D1C7E" w:rsidRDefault="002F133B" w:rsidP="002F133B">
      <w:pPr>
        <w:ind w:left="6840"/>
        <w:rPr>
          <w:b/>
          <w:u w:val="single"/>
          <w:lang w:val="bg-BG"/>
        </w:rPr>
      </w:pPr>
      <w:r w:rsidRPr="00923AC9">
        <w:rPr>
          <w:b/>
        </w:rPr>
        <w:t xml:space="preserve">Приложение </w:t>
      </w:r>
      <w:r w:rsidRPr="006B4102">
        <w:rPr>
          <w:b/>
          <w:lang w:val="bg-BG"/>
        </w:rPr>
        <w:t xml:space="preserve">№ </w:t>
      </w:r>
      <w:r w:rsidRPr="006B4102">
        <w:rPr>
          <w:b/>
        </w:rPr>
        <w:t>3</w:t>
      </w:r>
    </w:p>
    <w:p w:rsidR="002F133B" w:rsidRDefault="002F133B" w:rsidP="002F133B">
      <w:pPr>
        <w:ind w:left="6840"/>
        <w:rPr>
          <w:b/>
          <w:u w:val="single"/>
        </w:rPr>
      </w:pPr>
    </w:p>
    <w:p w:rsidR="002F133B" w:rsidRDefault="002F133B" w:rsidP="002F133B">
      <w:pPr>
        <w:ind w:left="6840"/>
        <w:rPr>
          <w:b/>
          <w:u w:val="single"/>
        </w:rPr>
      </w:pPr>
      <w:r>
        <w:rPr>
          <w:b/>
        </w:rPr>
        <w:t xml:space="preserve"> </w:t>
      </w:r>
      <w:r>
        <w:rPr>
          <w:b/>
          <w:lang w:val="bg-BG"/>
        </w:rPr>
        <w:t>До ТП Д</w:t>
      </w:r>
      <w:r w:rsidR="00FD3589">
        <w:rPr>
          <w:b/>
          <w:lang w:val="bg-BG"/>
        </w:rPr>
        <w:t>Л</w:t>
      </w:r>
      <w:r>
        <w:rPr>
          <w:b/>
          <w:lang w:val="bg-BG"/>
        </w:rPr>
        <w:t xml:space="preserve">С </w:t>
      </w:r>
      <w:r w:rsidR="00BF3D42">
        <w:rPr>
          <w:b/>
          <w:lang w:val="bg-BG"/>
        </w:rPr>
        <w:t>„</w:t>
      </w:r>
      <w:r w:rsidR="00FD3589">
        <w:rPr>
          <w:b/>
          <w:lang w:val="bg-BG"/>
        </w:rPr>
        <w:t>Русалка</w:t>
      </w:r>
      <w:r w:rsidR="00BF3D42">
        <w:rPr>
          <w:b/>
          <w:lang w:val="bg-BG"/>
        </w:rPr>
        <w:t>”</w:t>
      </w:r>
    </w:p>
    <w:p w:rsidR="002F133B" w:rsidRDefault="002F133B" w:rsidP="002F133B">
      <w:pPr>
        <w:rPr>
          <w:b/>
          <w:lang w:val="bg-BG"/>
        </w:rPr>
      </w:pPr>
    </w:p>
    <w:p w:rsidR="002F133B" w:rsidRDefault="002F133B" w:rsidP="002F133B">
      <w:pPr>
        <w:rPr>
          <w:b/>
          <w:lang w:val="bg-BG"/>
        </w:rPr>
      </w:pPr>
    </w:p>
    <w:p w:rsidR="002F133B" w:rsidRDefault="002F133B" w:rsidP="002F133B">
      <w:pPr>
        <w:tabs>
          <w:tab w:val="left" w:pos="9923"/>
          <w:tab w:val="left" w:pos="10490"/>
          <w:tab w:val="left" w:pos="11482"/>
        </w:tabs>
        <w:jc w:val="center"/>
        <w:rPr>
          <w:b/>
          <w:sz w:val="32"/>
          <w:szCs w:val="32"/>
          <w:lang w:val="bg-BG"/>
        </w:rPr>
      </w:pPr>
      <w:r>
        <w:rPr>
          <w:b/>
          <w:sz w:val="32"/>
          <w:szCs w:val="32"/>
          <w:lang w:val="bg-BG"/>
        </w:rPr>
        <w:t xml:space="preserve">ЦЕНОВО ПРЕДЛОЖЕНИЕ </w:t>
      </w:r>
    </w:p>
    <w:p w:rsidR="002F133B" w:rsidRDefault="002F133B" w:rsidP="002F133B">
      <w:pPr>
        <w:shd w:val="clear" w:color="auto" w:fill="FFFFFF"/>
        <w:tabs>
          <w:tab w:val="left" w:leader="underscore" w:pos="9029"/>
        </w:tabs>
        <w:spacing w:before="192"/>
        <w:ind w:left="24"/>
        <w:jc w:val="center"/>
        <w:rPr>
          <w:lang w:val="ru-RU"/>
        </w:rPr>
      </w:pPr>
      <w:r>
        <w:rPr>
          <w:b/>
          <w:color w:val="000000"/>
          <w:spacing w:val="-10"/>
          <w:lang w:val="ru-RU"/>
        </w:rPr>
        <w:t>ОТ</w:t>
      </w:r>
      <w:r>
        <w:rPr>
          <w:rFonts w:ascii="Arial" w:hAnsi="Arial"/>
          <w:b/>
          <w:color w:val="000000"/>
          <w:spacing w:val="-10"/>
          <w:lang w:val="ru-RU"/>
        </w:rPr>
        <w:t xml:space="preserve">: </w:t>
      </w:r>
      <w:r>
        <w:rPr>
          <w:rFonts w:ascii="Arial" w:hAnsi="Arial"/>
          <w:color w:val="000000"/>
          <w:lang w:val="ru-RU"/>
        </w:rPr>
        <w:t>…………………………………………………………………………………………….</w:t>
      </w:r>
    </w:p>
    <w:p w:rsidR="002F133B" w:rsidRDefault="002F133B" w:rsidP="002F133B">
      <w:pPr>
        <w:shd w:val="clear" w:color="auto" w:fill="FFFFFF"/>
        <w:spacing w:before="5"/>
        <w:ind w:right="120"/>
        <w:jc w:val="center"/>
        <w:rPr>
          <w:color w:val="000000"/>
          <w:spacing w:val="-2"/>
          <w:sz w:val="22"/>
          <w:szCs w:val="22"/>
          <w:lang w:val="bg-BG"/>
        </w:rPr>
      </w:pPr>
      <w:r>
        <w:rPr>
          <w:color w:val="000000"/>
          <w:spacing w:val="-2"/>
          <w:sz w:val="22"/>
          <w:szCs w:val="22"/>
          <w:lang w:val="ru-RU"/>
        </w:rPr>
        <w:t>(пълно наименование и адрес на управление на участника)</w:t>
      </w:r>
    </w:p>
    <w:p w:rsidR="002F133B" w:rsidRDefault="002F133B" w:rsidP="002F133B">
      <w:pPr>
        <w:tabs>
          <w:tab w:val="left" w:pos="9923"/>
          <w:tab w:val="left" w:pos="10490"/>
          <w:tab w:val="left" w:pos="11482"/>
        </w:tabs>
        <w:rPr>
          <w:b/>
          <w:lang w:val="bg-BG"/>
        </w:rPr>
      </w:pPr>
    </w:p>
    <w:p w:rsidR="002F133B" w:rsidRDefault="002F133B" w:rsidP="002F133B">
      <w:pPr>
        <w:tabs>
          <w:tab w:val="left" w:pos="9923"/>
          <w:tab w:val="left" w:pos="10490"/>
          <w:tab w:val="left" w:pos="11482"/>
        </w:tabs>
        <w:jc w:val="center"/>
        <w:rPr>
          <w:b/>
          <w:sz w:val="16"/>
          <w:szCs w:val="16"/>
          <w:lang w:val="bg-BG"/>
        </w:rPr>
      </w:pPr>
    </w:p>
    <w:p w:rsidR="002F133B" w:rsidRDefault="002F133B" w:rsidP="002F133B">
      <w:pPr>
        <w:pStyle w:val="a5"/>
        <w:spacing w:before="0"/>
        <w:ind w:right="0" w:firstLine="720"/>
        <w:rPr>
          <w:b w:val="0"/>
          <w:spacing w:val="-2"/>
          <w:sz w:val="24"/>
          <w:szCs w:val="24"/>
        </w:rPr>
      </w:pPr>
      <w:r>
        <w:rPr>
          <w:spacing w:val="6"/>
          <w:sz w:val="24"/>
          <w:szCs w:val="24"/>
        </w:rPr>
        <w:t xml:space="preserve">за изпълнение  на обществена </w:t>
      </w:r>
      <w:r w:rsidRPr="00A62E47">
        <w:rPr>
          <w:spacing w:val="6"/>
          <w:sz w:val="24"/>
          <w:szCs w:val="24"/>
        </w:rPr>
        <w:t xml:space="preserve">поръчка с </w:t>
      </w:r>
      <w:r w:rsidRPr="00A62E47">
        <w:rPr>
          <w:spacing w:val="-2"/>
          <w:sz w:val="24"/>
          <w:szCs w:val="24"/>
        </w:rPr>
        <w:t>предмет:</w:t>
      </w:r>
    </w:p>
    <w:p w:rsidR="002F133B" w:rsidRPr="00924E83" w:rsidRDefault="00FD3589" w:rsidP="002F133B">
      <w:pPr>
        <w:pStyle w:val="a5"/>
        <w:spacing w:before="0"/>
        <w:ind w:right="0" w:firstLine="720"/>
        <w:rPr>
          <w:b w:val="0"/>
          <w:spacing w:val="-2"/>
          <w:sz w:val="24"/>
          <w:szCs w:val="24"/>
        </w:rPr>
      </w:pPr>
      <w:r>
        <w:rPr>
          <w:b w:val="0"/>
          <w:bCs/>
          <w:sz w:val="24"/>
          <w:szCs w:val="24"/>
        </w:rPr>
        <w:t>“ Д</w:t>
      </w:r>
      <w:r w:rsidR="002F133B" w:rsidRPr="00924E83">
        <w:rPr>
          <w:b w:val="0"/>
          <w:bCs/>
          <w:sz w:val="24"/>
          <w:szCs w:val="24"/>
        </w:rPr>
        <w:t>оставка на резервни части за земеделска и горска техника за ср</w:t>
      </w:r>
      <w:r>
        <w:rPr>
          <w:b w:val="0"/>
          <w:bCs/>
          <w:sz w:val="24"/>
          <w:szCs w:val="24"/>
        </w:rPr>
        <w:t>ок от 24 месеца за нуждите на ДЛ</w:t>
      </w:r>
      <w:r w:rsidR="002F133B" w:rsidRPr="00924E83">
        <w:rPr>
          <w:b w:val="0"/>
          <w:bCs/>
          <w:sz w:val="24"/>
          <w:szCs w:val="24"/>
        </w:rPr>
        <w:t xml:space="preserve">С </w:t>
      </w:r>
      <w:r>
        <w:rPr>
          <w:b w:val="0"/>
          <w:bCs/>
          <w:sz w:val="24"/>
          <w:szCs w:val="24"/>
        </w:rPr>
        <w:t>Русалка</w:t>
      </w:r>
      <w:r w:rsidR="002F133B" w:rsidRPr="00924E83">
        <w:rPr>
          <w:b w:val="0"/>
          <w:iCs/>
          <w:caps/>
          <w:sz w:val="24"/>
          <w:szCs w:val="24"/>
        </w:rPr>
        <w:t>”</w:t>
      </w:r>
    </w:p>
    <w:p w:rsidR="002F133B" w:rsidRDefault="002F133B" w:rsidP="002F133B">
      <w:pPr>
        <w:pStyle w:val="a5"/>
        <w:spacing w:before="0"/>
        <w:ind w:right="0" w:firstLine="720"/>
        <w:rPr>
          <w:b w:val="0"/>
          <w:spacing w:val="-2"/>
          <w:sz w:val="24"/>
          <w:szCs w:val="24"/>
        </w:rPr>
      </w:pPr>
    </w:p>
    <w:p w:rsidR="002F133B" w:rsidRDefault="002F133B" w:rsidP="002F133B">
      <w:pPr>
        <w:pStyle w:val="a5"/>
        <w:spacing w:before="0"/>
        <w:ind w:right="0" w:firstLine="720"/>
        <w:jc w:val="both"/>
        <w:rPr>
          <w:sz w:val="24"/>
          <w:szCs w:val="24"/>
        </w:rPr>
      </w:pPr>
    </w:p>
    <w:p w:rsidR="002F133B" w:rsidRDefault="002F133B" w:rsidP="002F133B">
      <w:pPr>
        <w:shd w:val="clear" w:color="auto" w:fill="FFFFFF"/>
        <w:spacing w:before="5"/>
        <w:ind w:right="120"/>
        <w:rPr>
          <w:color w:val="000000"/>
          <w:spacing w:val="-2"/>
          <w:sz w:val="22"/>
          <w:szCs w:val="22"/>
          <w:lang w:val="bg-BG"/>
        </w:rPr>
      </w:pPr>
    </w:p>
    <w:p w:rsidR="002F133B" w:rsidRDefault="002F133B" w:rsidP="002F133B">
      <w:pPr>
        <w:pStyle w:val="a7"/>
        <w:jc w:val="center"/>
        <w:rPr>
          <w:b/>
          <w:sz w:val="28"/>
          <w:szCs w:val="28"/>
        </w:rPr>
      </w:pPr>
      <w:r>
        <w:rPr>
          <w:b/>
          <w:sz w:val="28"/>
          <w:szCs w:val="28"/>
        </w:rPr>
        <w:t>УВАЖАЕМИ ГОСПОДИН ДИРЕКТОР,</w:t>
      </w:r>
    </w:p>
    <w:p w:rsidR="002F133B" w:rsidRDefault="002F133B" w:rsidP="002F133B">
      <w:pPr>
        <w:ind w:firstLine="540"/>
        <w:jc w:val="both"/>
        <w:rPr>
          <w:rFonts w:eastAsia="Calibri"/>
          <w:i/>
          <w:iCs/>
        </w:rPr>
      </w:pPr>
      <w:r>
        <w:rPr>
          <w:b/>
          <w:lang w:val="bg-BG"/>
        </w:rPr>
        <w:t xml:space="preserve">      Във връзка с обявената от Вас  процедура за възлагане обществена поръчка с горепосочения предмет</w:t>
      </w:r>
      <w:r>
        <w:rPr>
          <w:b/>
          <w:lang w:val="ru-RU"/>
        </w:rPr>
        <w:t xml:space="preserve">, </w:t>
      </w:r>
      <w:r w:rsidRPr="0050094A">
        <w:rPr>
          <w:rFonts w:eastAsia="Calibri"/>
        </w:rPr>
        <w:t xml:space="preserve"> </w:t>
      </w:r>
      <w:r w:rsidRPr="0050094A">
        <w:rPr>
          <w:rFonts w:eastAsia="Calibri"/>
          <w:i/>
          <w:iCs/>
        </w:rPr>
        <w:t>нашето ценово предложение е следното:</w:t>
      </w:r>
    </w:p>
    <w:p w:rsidR="002F133B" w:rsidRPr="0050094A" w:rsidRDefault="002F133B" w:rsidP="002F133B">
      <w:pPr>
        <w:autoSpaceDE w:val="0"/>
        <w:autoSpaceDN w:val="0"/>
        <w:adjustRightInd w:val="0"/>
        <w:spacing w:line="320" w:lineRule="exact"/>
        <w:ind w:firstLine="697"/>
        <w:jc w:val="both"/>
        <w:rPr>
          <w:rFonts w:eastAsia="Calibri"/>
          <w:i/>
          <w:iCs/>
          <w:sz w:val="12"/>
          <w:szCs w:val="12"/>
        </w:rPr>
      </w:pPr>
    </w:p>
    <w:p w:rsidR="002F133B" w:rsidRPr="0050094A" w:rsidRDefault="002F133B" w:rsidP="002F133B">
      <w:pPr>
        <w:jc w:val="both"/>
        <w:outlineLvl w:val="0"/>
        <w:rPr>
          <w:rFonts w:eastAsia="Calibri"/>
        </w:rPr>
      </w:pPr>
      <w:r w:rsidRPr="0050094A">
        <w:rPr>
          <w:rFonts w:eastAsia="Calibri"/>
        </w:rPr>
        <w:tab/>
      </w:r>
      <w:r>
        <w:rPr>
          <w:rFonts w:eastAsia="Calibri"/>
        </w:rPr>
        <w:t>1</w:t>
      </w:r>
      <w:r w:rsidRPr="0050094A">
        <w:rPr>
          <w:rFonts w:eastAsia="Calibri"/>
        </w:rPr>
        <w:t>. По показател К</w:t>
      </w:r>
      <w:r>
        <w:rPr>
          <w:rFonts w:eastAsia="Calibri"/>
        </w:rPr>
        <w:t>1</w:t>
      </w:r>
      <w:r w:rsidRPr="0050094A">
        <w:rPr>
          <w:rFonts w:eastAsia="Calibri"/>
        </w:rPr>
        <w:t xml:space="preserve">: </w:t>
      </w:r>
      <w:r w:rsidR="00006108" w:rsidRPr="00006108">
        <w:rPr>
          <w:rFonts w:eastAsia="Calibri"/>
        </w:rPr>
        <w:t>Предлага</w:t>
      </w:r>
      <w:r w:rsidR="00006108">
        <w:rPr>
          <w:rFonts w:eastAsia="Calibri"/>
          <w:lang w:val="bg-BG"/>
        </w:rPr>
        <w:t>ният от нас</w:t>
      </w:r>
      <w:r w:rsidR="00006108" w:rsidRPr="00006108">
        <w:rPr>
          <w:rFonts w:eastAsia="Calibri"/>
          <w:lang w:val="bg-BG"/>
        </w:rPr>
        <w:t xml:space="preserve"> </w:t>
      </w:r>
      <w:r w:rsidR="00FD3589" w:rsidRPr="00006108">
        <w:rPr>
          <w:rFonts w:eastAsia="Calibri"/>
          <w:lang w:val="bg-BG"/>
        </w:rPr>
        <w:t>срок за доставка /в часове/ за всяка конкретна поръчка е</w:t>
      </w:r>
      <w:proofErr w:type="gramStart"/>
      <w:r w:rsidR="00FD3589" w:rsidRPr="00006108">
        <w:rPr>
          <w:rFonts w:eastAsia="Calibri"/>
          <w:lang w:val="bg-BG"/>
        </w:rPr>
        <w:t>:…………………</w:t>
      </w:r>
      <w:proofErr w:type="gramEnd"/>
      <w:r w:rsidR="00FD3589" w:rsidRPr="00006108">
        <w:rPr>
          <w:rFonts w:eastAsia="Calibri"/>
          <w:lang w:val="bg-BG"/>
        </w:rPr>
        <w:t>/словом</w:t>
      </w:r>
      <w:r w:rsidR="00FD3589">
        <w:rPr>
          <w:rFonts w:eastAsia="Calibri"/>
          <w:lang w:val="bg-BG"/>
        </w:rPr>
        <w:t>………………/ч.</w:t>
      </w:r>
    </w:p>
    <w:p w:rsidR="002F133B" w:rsidRPr="00924E83" w:rsidRDefault="002F133B" w:rsidP="002F133B">
      <w:pPr>
        <w:widowControl w:val="0"/>
        <w:ind w:firstLine="708"/>
        <w:jc w:val="both"/>
        <w:rPr>
          <w:rFonts w:eastAsia="Calibri"/>
        </w:rPr>
      </w:pPr>
      <w:r w:rsidRPr="00924E83">
        <w:rPr>
          <w:rFonts w:eastAsia="Calibri"/>
        </w:rPr>
        <w:t xml:space="preserve">2. По показател К2: Предлаганата от нас отстъпка от продажната цена на дребно без ДДС на вложените резервни части, материали и консумативи, необходими за извършване на текущите ремонти на </w:t>
      </w:r>
      <w:r w:rsidRPr="00924E83">
        <w:rPr>
          <w:rFonts w:eastAsia="Calibri"/>
          <w:lang w:val="bg-BG"/>
        </w:rPr>
        <w:t>техниката</w:t>
      </w:r>
      <w:r w:rsidRPr="00924E83">
        <w:rPr>
          <w:rFonts w:eastAsia="Calibri"/>
        </w:rPr>
        <w:t xml:space="preserve"> в проценти е .............................. %. (словом</w:t>
      </w:r>
      <w:r>
        <w:rPr>
          <w:rFonts w:eastAsia="Calibri"/>
          <w:lang w:val="bg-BG"/>
        </w:rPr>
        <w:t xml:space="preserve">:……………………………………………………………………………………………. </w:t>
      </w:r>
      <w:r w:rsidRPr="00924E83">
        <w:rPr>
          <w:rFonts w:eastAsia="Calibri"/>
        </w:rPr>
        <w:t xml:space="preserve">) </w:t>
      </w:r>
    </w:p>
    <w:p w:rsidR="002F133B" w:rsidRPr="00924E83" w:rsidRDefault="002F133B" w:rsidP="002F133B">
      <w:pPr>
        <w:widowControl w:val="0"/>
        <w:ind w:firstLine="708"/>
        <w:jc w:val="both"/>
        <w:rPr>
          <w:rFonts w:eastAsia="Calibri"/>
        </w:rPr>
      </w:pPr>
    </w:p>
    <w:p w:rsidR="002F133B" w:rsidRPr="00924E83" w:rsidRDefault="002F133B" w:rsidP="002F133B">
      <w:pPr>
        <w:autoSpaceDE w:val="0"/>
        <w:autoSpaceDN w:val="0"/>
        <w:adjustRightInd w:val="0"/>
        <w:spacing w:before="60" w:after="60"/>
        <w:ind w:firstLine="709"/>
        <w:jc w:val="both"/>
        <w:rPr>
          <w:rFonts w:eastAsia="Calibri"/>
          <w:color w:val="000000"/>
        </w:rPr>
      </w:pPr>
      <w:r w:rsidRPr="00924E83">
        <w:rPr>
          <w:rFonts w:eastAsia="Calibri"/>
          <w:color w:val="000000"/>
        </w:rPr>
        <w:t>Предложен</w:t>
      </w:r>
      <w:r w:rsidR="00FD3589">
        <w:rPr>
          <w:rFonts w:eastAsia="Calibri"/>
          <w:color w:val="000000"/>
          <w:lang w:val="bg-BG"/>
        </w:rPr>
        <w:t xml:space="preserve">ата </w:t>
      </w:r>
      <w:r w:rsidRPr="00924E83">
        <w:rPr>
          <w:rFonts w:eastAsia="Calibri"/>
          <w:color w:val="000000"/>
        </w:rPr>
        <w:t>отстъпка (в процент) в настоящата ценова оферта са обвързващи за целия срок на изпълнение на договора.</w:t>
      </w:r>
    </w:p>
    <w:p w:rsidR="002F133B" w:rsidRPr="00924E83" w:rsidRDefault="002F133B" w:rsidP="002F133B">
      <w:pPr>
        <w:autoSpaceDE w:val="0"/>
        <w:autoSpaceDN w:val="0"/>
        <w:adjustRightInd w:val="0"/>
        <w:spacing w:before="60" w:after="60"/>
        <w:ind w:firstLine="708"/>
        <w:jc w:val="both"/>
        <w:rPr>
          <w:rFonts w:eastAsia="Calibri"/>
          <w:b/>
          <w:i/>
          <w:color w:val="000000"/>
        </w:rPr>
      </w:pPr>
    </w:p>
    <w:p w:rsidR="002F133B" w:rsidRPr="00924E83" w:rsidRDefault="002F133B" w:rsidP="002F133B">
      <w:pPr>
        <w:autoSpaceDE w:val="0"/>
        <w:autoSpaceDN w:val="0"/>
        <w:adjustRightInd w:val="0"/>
        <w:spacing w:before="60" w:after="60"/>
        <w:ind w:firstLine="709"/>
        <w:jc w:val="both"/>
        <w:rPr>
          <w:rFonts w:ascii="TimesNewRomanPSMT" w:eastAsia="Calibri" w:hAnsi="TimesNewRomanPSMT" w:cs="TimesNewRomanPSMT"/>
          <w:color w:val="000000"/>
          <w:lang w:val="bg-BG"/>
        </w:rPr>
      </w:pPr>
      <w:r w:rsidRPr="00924E83">
        <w:rPr>
          <w:rFonts w:ascii="TimesNewRomanPSMT" w:eastAsia="Calibri" w:hAnsi="TimesNewRomanPSMT" w:cs="TimesNewRomanPSMT"/>
          <w:color w:val="000000"/>
        </w:rPr>
        <w:t>Декларирам, че съм съгласен с условията поставени от Възложителя и начина на плащане, посочен в документацията за участие в обществената поръчка.</w:t>
      </w:r>
    </w:p>
    <w:p w:rsidR="002F133B" w:rsidRPr="00924E83" w:rsidRDefault="002F133B" w:rsidP="002F133B">
      <w:pPr>
        <w:autoSpaceDE w:val="0"/>
        <w:autoSpaceDN w:val="0"/>
        <w:adjustRightInd w:val="0"/>
        <w:spacing w:before="60" w:after="60"/>
        <w:ind w:firstLine="709"/>
        <w:jc w:val="both"/>
        <w:rPr>
          <w:rFonts w:ascii="TimesNewRomanPSMT" w:eastAsia="Calibri" w:hAnsi="TimesNewRomanPSMT" w:cs="TimesNewRomanPSMT"/>
          <w:color w:val="000000"/>
          <w:lang w:val="bg-BG"/>
        </w:rPr>
      </w:pPr>
    </w:p>
    <w:p w:rsidR="002F133B" w:rsidRPr="00924E83" w:rsidRDefault="002F133B" w:rsidP="002F133B">
      <w:pPr>
        <w:ind w:firstLine="708"/>
        <w:jc w:val="both"/>
        <w:rPr>
          <w:b/>
          <w:noProof/>
        </w:rPr>
      </w:pPr>
      <w:r w:rsidRPr="00924E83">
        <w:rPr>
          <w:b/>
          <w:noProof/>
        </w:rPr>
        <w:t>Декларирам, че всички еднократни разходи, които биха могли да възникнат при изпълнение на поръчката са изцяло за сметка на Изпълнителя и в полза на Възложителя.</w:t>
      </w:r>
    </w:p>
    <w:p w:rsidR="002F133B" w:rsidRPr="00924E83" w:rsidRDefault="002F133B" w:rsidP="002F133B">
      <w:pPr>
        <w:rPr>
          <w:lang w:val="bg-BG"/>
        </w:rPr>
      </w:pPr>
    </w:p>
    <w:p w:rsidR="002F133B" w:rsidRPr="00924E83" w:rsidRDefault="002F133B" w:rsidP="002F133B">
      <w:pPr>
        <w:pStyle w:val="21"/>
        <w:spacing w:before="60" w:after="0" w:line="240" w:lineRule="auto"/>
        <w:ind w:firstLine="900"/>
        <w:jc w:val="both"/>
      </w:pPr>
      <w:r w:rsidRPr="00924E83">
        <w:t xml:space="preserve">Съгласни сме при несъответствие с цифровата и изписаната с думи обща стойност/цена на предложението, комисията да вземе в предвид изписаната с думи. </w:t>
      </w:r>
    </w:p>
    <w:p w:rsidR="002F133B" w:rsidRPr="00924E83" w:rsidRDefault="002F133B" w:rsidP="002F133B">
      <w:pPr>
        <w:shd w:val="clear" w:color="auto" w:fill="FFFFFF"/>
        <w:tabs>
          <w:tab w:val="left" w:leader="underscore" w:pos="2170"/>
          <w:tab w:val="left" w:pos="4133"/>
          <w:tab w:val="left" w:leader="underscore" w:pos="8678"/>
        </w:tabs>
        <w:ind w:right="567"/>
        <w:rPr>
          <w:b/>
          <w:color w:val="000000"/>
          <w:spacing w:val="-4"/>
          <w:lang w:val="ru-RU"/>
        </w:rPr>
      </w:pPr>
    </w:p>
    <w:p w:rsidR="002F133B" w:rsidRPr="00924E83" w:rsidRDefault="002F133B" w:rsidP="002F133B">
      <w:pPr>
        <w:shd w:val="clear" w:color="auto" w:fill="FFFFFF"/>
        <w:tabs>
          <w:tab w:val="left" w:leader="underscore" w:pos="2170"/>
          <w:tab w:val="left" w:pos="4133"/>
          <w:tab w:val="left" w:leader="underscore" w:pos="8678"/>
        </w:tabs>
        <w:ind w:right="567"/>
        <w:rPr>
          <w:b/>
          <w:color w:val="000000"/>
          <w:spacing w:val="-4"/>
          <w:lang w:val="ru-RU"/>
        </w:rPr>
      </w:pPr>
    </w:p>
    <w:p w:rsidR="002F133B" w:rsidRPr="00924E83" w:rsidRDefault="002F133B" w:rsidP="002F133B">
      <w:pPr>
        <w:shd w:val="clear" w:color="auto" w:fill="FFFFFF"/>
        <w:tabs>
          <w:tab w:val="left" w:leader="underscore" w:pos="2170"/>
          <w:tab w:val="left" w:pos="4133"/>
          <w:tab w:val="left" w:leader="underscore" w:pos="8678"/>
        </w:tabs>
        <w:ind w:right="567"/>
        <w:rPr>
          <w:b/>
          <w:color w:val="000000"/>
          <w:spacing w:val="-4"/>
          <w:lang w:val="ru-RU"/>
        </w:rPr>
      </w:pPr>
    </w:p>
    <w:tbl>
      <w:tblPr>
        <w:tblW w:w="0" w:type="auto"/>
        <w:tblInd w:w="108" w:type="dxa"/>
        <w:tblLook w:val="04A0"/>
      </w:tblPr>
      <w:tblGrid>
        <w:gridCol w:w="4053"/>
        <w:gridCol w:w="5307"/>
      </w:tblGrid>
      <w:tr w:rsidR="002F133B" w:rsidRPr="00924E83" w:rsidTr="00BA49D1">
        <w:tc>
          <w:tcPr>
            <w:tcW w:w="4053" w:type="dxa"/>
            <w:shd w:val="clear" w:color="auto" w:fill="auto"/>
          </w:tcPr>
          <w:p w:rsidR="002F133B" w:rsidRPr="00924E83" w:rsidRDefault="002F133B" w:rsidP="00BA49D1">
            <w:pPr>
              <w:jc w:val="both"/>
            </w:pPr>
            <w:r w:rsidRPr="00924E83">
              <w:t xml:space="preserve">Дата </w:t>
            </w:r>
          </w:p>
        </w:tc>
        <w:tc>
          <w:tcPr>
            <w:tcW w:w="5307" w:type="dxa"/>
            <w:shd w:val="clear" w:color="auto" w:fill="auto"/>
          </w:tcPr>
          <w:p w:rsidR="002F133B" w:rsidRPr="00924E83" w:rsidRDefault="002F133B" w:rsidP="00BA49D1">
            <w:pPr>
              <w:jc w:val="both"/>
            </w:pPr>
          </w:p>
        </w:tc>
      </w:tr>
      <w:tr w:rsidR="002F133B" w:rsidRPr="00924E83" w:rsidTr="00BA49D1">
        <w:tc>
          <w:tcPr>
            <w:tcW w:w="4053" w:type="dxa"/>
            <w:shd w:val="clear" w:color="auto" w:fill="auto"/>
          </w:tcPr>
          <w:p w:rsidR="002F133B" w:rsidRPr="00924E83" w:rsidRDefault="002F133B" w:rsidP="00BA49D1">
            <w:pPr>
              <w:jc w:val="both"/>
            </w:pPr>
            <w:r w:rsidRPr="00924E83">
              <w:t>Име и фамилия</w:t>
            </w:r>
          </w:p>
        </w:tc>
        <w:tc>
          <w:tcPr>
            <w:tcW w:w="5307" w:type="dxa"/>
            <w:shd w:val="clear" w:color="auto" w:fill="auto"/>
          </w:tcPr>
          <w:p w:rsidR="002F133B" w:rsidRPr="00924E83" w:rsidRDefault="002F133B" w:rsidP="00BA49D1">
            <w:pPr>
              <w:jc w:val="both"/>
              <w:rPr>
                <w:lang w:val="bg-BG"/>
              </w:rPr>
            </w:pPr>
          </w:p>
        </w:tc>
      </w:tr>
      <w:tr w:rsidR="002F133B" w:rsidRPr="00924E83" w:rsidTr="00BA49D1">
        <w:tc>
          <w:tcPr>
            <w:tcW w:w="4053" w:type="dxa"/>
            <w:shd w:val="clear" w:color="auto" w:fill="auto"/>
          </w:tcPr>
          <w:p w:rsidR="002F133B" w:rsidRPr="00924E83" w:rsidRDefault="002F133B" w:rsidP="00BA49D1">
            <w:pPr>
              <w:jc w:val="both"/>
              <w:rPr>
                <w:lang w:val="bg-BG"/>
              </w:rPr>
            </w:pPr>
          </w:p>
        </w:tc>
        <w:tc>
          <w:tcPr>
            <w:tcW w:w="5307" w:type="dxa"/>
            <w:shd w:val="clear" w:color="auto" w:fill="auto"/>
          </w:tcPr>
          <w:p w:rsidR="002F133B" w:rsidRPr="00924E83" w:rsidRDefault="002F133B" w:rsidP="00BA49D1">
            <w:pPr>
              <w:jc w:val="both"/>
              <w:rPr>
                <w:lang w:val="bg-BG"/>
              </w:rPr>
            </w:pPr>
          </w:p>
        </w:tc>
      </w:tr>
      <w:tr w:rsidR="002F133B" w:rsidRPr="00924E83" w:rsidTr="00BA49D1">
        <w:tc>
          <w:tcPr>
            <w:tcW w:w="4053" w:type="dxa"/>
            <w:shd w:val="clear" w:color="auto" w:fill="auto"/>
          </w:tcPr>
          <w:p w:rsidR="002F133B" w:rsidRPr="00924E83" w:rsidRDefault="002F133B" w:rsidP="00BA49D1">
            <w:pPr>
              <w:jc w:val="both"/>
            </w:pPr>
            <w:r w:rsidRPr="00924E83">
              <w:t xml:space="preserve">Длъжност </w:t>
            </w:r>
          </w:p>
        </w:tc>
        <w:tc>
          <w:tcPr>
            <w:tcW w:w="5307" w:type="dxa"/>
            <w:shd w:val="clear" w:color="auto" w:fill="auto"/>
          </w:tcPr>
          <w:p w:rsidR="002F133B" w:rsidRPr="00924E83" w:rsidRDefault="002F133B" w:rsidP="00BA49D1">
            <w:pPr>
              <w:jc w:val="both"/>
              <w:rPr>
                <w:lang w:val="bg-BG"/>
              </w:rPr>
            </w:pPr>
          </w:p>
        </w:tc>
      </w:tr>
      <w:tr w:rsidR="002F133B" w:rsidRPr="00924E83" w:rsidTr="00BA49D1">
        <w:tc>
          <w:tcPr>
            <w:tcW w:w="4053" w:type="dxa"/>
            <w:shd w:val="clear" w:color="auto" w:fill="auto"/>
          </w:tcPr>
          <w:p w:rsidR="002F133B" w:rsidRPr="00924E83" w:rsidRDefault="002F133B" w:rsidP="00BA49D1">
            <w:pPr>
              <w:jc w:val="both"/>
            </w:pPr>
            <w:r w:rsidRPr="00924E83">
              <w:t>Наименование на участника</w:t>
            </w:r>
          </w:p>
        </w:tc>
        <w:tc>
          <w:tcPr>
            <w:tcW w:w="5307" w:type="dxa"/>
            <w:shd w:val="clear" w:color="auto" w:fill="auto"/>
          </w:tcPr>
          <w:p w:rsidR="002F133B" w:rsidRPr="00924E83" w:rsidRDefault="002F133B" w:rsidP="00BA49D1">
            <w:pPr>
              <w:jc w:val="both"/>
              <w:rPr>
                <w:lang w:val="bg-BG"/>
              </w:rPr>
            </w:pPr>
          </w:p>
        </w:tc>
      </w:tr>
    </w:tbl>
    <w:p w:rsidR="002F133B" w:rsidRDefault="002F133B" w:rsidP="002F133B">
      <w:pPr>
        <w:pStyle w:val="Style3"/>
        <w:widowControl/>
      </w:pPr>
      <w:r w:rsidRPr="00924E83">
        <w:t xml:space="preserve">  Подпис и печат</w:t>
      </w:r>
      <w:r>
        <w:t xml:space="preserve">                       </w:t>
      </w:r>
    </w:p>
    <w:p w:rsidR="002F133B" w:rsidRDefault="002F133B" w:rsidP="002F133B">
      <w:pPr>
        <w:pStyle w:val="Style3"/>
        <w:widowControl/>
      </w:pPr>
    </w:p>
    <w:p w:rsidR="00FD3589" w:rsidRDefault="00FD3589" w:rsidP="002F133B">
      <w:pPr>
        <w:pStyle w:val="Style3"/>
        <w:widowControl/>
      </w:pPr>
    </w:p>
    <w:p w:rsidR="00FD3589" w:rsidRDefault="00FD3589" w:rsidP="002F133B">
      <w:pPr>
        <w:pStyle w:val="Style3"/>
        <w:widowControl/>
      </w:pPr>
    </w:p>
    <w:p w:rsidR="002F133B" w:rsidRDefault="002F133B" w:rsidP="002F133B">
      <w:pPr>
        <w:pStyle w:val="Style3"/>
        <w:widowControl/>
      </w:pPr>
    </w:p>
    <w:p w:rsidR="002F133B" w:rsidRDefault="002F133B" w:rsidP="002F133B">
      <w:pPr>
        <w:rPr>
          <w:lang w:val="bg-BG"/>
        </w:rPr>
      </w:pPr>
    </w:p>
    <w:p w:rsidR="002F133B" w:rsidRDefault="002F133B" w:rsidP="002F133B">
      <w:pPr>
        <w:rPr>
          <w:lang w:val="bg-BG"/>
        </w:rPr>
      </w:pPr>
    </w:p>
    <w:p w:rsidR="002F133B" w:rsidRPr="00356408" w:rsidRDefault="002F133B" w:rsidP="002F133B">
      <w:pPr>
        <w:jc w:val="right"/>
        <w:rPr>
          <w:b/>
          <w:bCs/>
          <w:sz w:val="22"/>
          <w:szCs w:val="22"/>
          <w:lang w:val="bg-BG" w:eastAsia="bg-BG"/>
        </w:rPr>
      </w:pPr>
      <w:r w:rsidRPr="00356408">
        <w:rPr>
          <w:i/>
          <w:lang w:val="ru-RU"/>
        </w:rPr>
        <w:t xml:space="preserve">Образец № </w:t>
      </w:r>
      <w:r>
        <w:rPr>
          <w:i/>
          <w:lang w:val="ru-RU"/>
        </w:rPr>
        <w:t>4</w:t>
      </w:r>
    </w:p>
    <w:p w:rsidR="002F133B" w:rsidRPr="00356408" w:rsidRDefault="002F133B" w:rsidP="002F133B">
      <w:pPr>
        <w:jc w:val="center"/>
        <w:rPr>
          <w:b/>
          <w:bCs/>
          <w:lang w:val="bg-BG" w:eastAsia="bg-BG"/>
        </w:rPr>
      </w:pPr>
      <w:r w:rsidRPr="00356408">
        <w:rPr>
          <w:b/>
          <w:bCs/>
          <w:lang w:val="bg-BG" w:eastAsia="bg-BG"/>
        </w:rPr>
        <w:t>ДЕКЛАРАЦИЯ</w:t>
      </w:r>
    </w:p>
    <w:p w:rsidR="002F133B" w:rsidRPr="00356408" w:rsidRDefault="002F133B" w:rsidP="002F133B">
      <w:pPr>
        <w:jc w:val="center"/>
        <w:rPr>
          <w:b/>
          <w:bCs/>
          <w:lang w:val="bg-BG" w:eastAsia="bg-BG"/>
        </w:rPr>
      </w:pPr>
    </w:p>
    <w:p w:rsidR="002F133B" w:rsidRPr="00356408" w:rsidRDefault="002F133B" w:rsidP="002F133B">
      <w:pPr>
        <w:jc w:val="center"/>
        <w:rPr>
          <w:bCs/>
          <w:lang w:val="ru-RU" w:eastAsia="bg-BG"/>
        </w:rPr>
      </w:pPr>
      <w:r w:rsidRPr="00356408">
        <w:rPr>
          <w:lang w:val="bg-BG" w:eastAsia="bg-BG"/>
        </w:rPr>
        <w:t xml:space="preserve">по чл. </w:t>
      </w:r>
      <w:r w:rsidRPr="00356408">
        <w:rPr>
          <w:lang w:val="ru-RU" w:eastAsia="bg-BG"/>
        </w:rPr>
        <w:t>3</w:t>
      </w:r>
      <w:r w:rsidRPr="00356408">
        <w:rPr>
          <w:lang w:val="bg-BG" w:eastAsia="bg-BG"/>
        </w:rPr>
        <w:t xml:space="preserve">, т. 8 от </w:t>
      </w:r>
      <w:bookmarkStart w:id="4" w:name="to_paragraph_id14101682"/>
      <w:bookmarkEnd w:id="4"/>
      <w:r w:rsidRPr="00356408">
        <w:rPr>
          <w:bCs/>
          <w:lang w:val="ru-RU" w:eastAsia="bg-BG"/>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2F133B" w:rsidRPr="00356408" w:rsidRDefault="002F133B" w:rsidP="002F133B">
      <w:pPr>
        <w:jc w:val="center"/>
        <w:rPr>
          <w:bCs/>
          <w:lang w:val="ru-RU" w:eastAsia="bg-BG"/>
        </w:rPr>
      </w:pPr>
    </w:p>
    <w:p w:rsidR="002F133B" w:rsidRPr="00356408" w:rsidRDefault="002F133B" w:rsidP="002F133B">
      <w:pPr>
        <w:jc w:val="center"/>
        <w:rPr>
          <w:bCs/>
          <w:lang w:val="ru-RU" w:eastAsia="bg-BG"/>
        </w:rPr>
      </w:pPr>
      <w:r w:rsidRPr="00356408">
        <w:rPr>
          <w:bCs/>
          <w:lang w:val="ru-RU" w:eastAsia="bg-BG"/>
        </w:rPr>
        <w:t>От ........................................................................................... /участник/подизпълнител/</w:t>
      </w:r>
    </w:p>
    <w:p w:rsidR="002F133B" w:rsidRPr="00356408" w:rsidRDefault="002F133B" w:rsidP="002F133B">
      <w:pPr>
        <w:jc w:val="both"/>
        <w:rPr>
          <w:lang w:val="bg-BG" w:eastAsia="bg-BG"/>
        </w:rPr>
      </w:pPr>
    </w:p>
    <w:p w:rsidR="002F133B" w:rsidRPr="00356408" w:rsidRDefault="002F133B" w:rsidP="002F133B">
      <w:pPr>
        <w:ind w:firstLine="700"/>
        <w:jc w:val="both"/>
        <w:rPr>
          <w:lang w:val="bg-BG" w:eastAsia="bg-BG"/>
        </w:rPr>
      </w:pPr>
      <w:r w:rsidRPr="00356408">
        <w:rPr>
          <w:lang w:val="bg-BG" w:eastAsia="bg-BG"/>
        </w:rPr>
        <w:t>Долуподписаният/ата: ___________________________</w:t>
      </w:r>
      <w:r>
        <w:rPr>
          <w:lang w:eastAsia="bg-BG"/>
        </w:rPr>
        <w:t>______</w:t>
      </w:r>
      <w:r w:rsidRPr="00356408">
        <w:rPr>
          <w:lang w:val="bg-BG" w:eastAsia="bg-BG"/>
        </w:rPr>
        <w:t>____________________,</w:t>
      </w:r>
    </w:p>
    <w:p w:rsidR="002F133B" w:rsidRPr="00356408" w:rsidRDefault="002F133B" w:rsidP="002F133B">
      <w:pPr>
        <w:rPr>
          <w:sz w:val="20"/>
          <w:szCs w:val="20"/>
          <w:lang w:val="bg-BG" w:eastAsia="bg-BG"/>
        </w:rPr>
      </w:pPr>
      <w:r w:rsidRPr="00356408">
        <w:rPr>
          <w:sz w:val="20"/>
          <w:szCs w:val="20"/>
          <w:lang w:val="bg-BG" w:eastAsia="bg-BG"/>
        </w:rPr>
        <w:t xml:space="preserve">                                                         (собствено, бащино и фамилно име )</w:t>
      </w:r>
    </w:p>
    <w:p w:rsidR="002F133B" w:rsidRPr="00356408" w:rsidRDefault="002F133B" w:rsidP="002F133B">
      <w:pPr>
        <w:spacing w:before="120"/>
        <w:jc w:val="both"/>
        <w:rPr>
          <w:lang w:val="bg-BG" w:eastAsia="bg-BG"/>
        </w:rPr>
      </w:pPr>
      <w:r w:rsidRPr="00356408">
        <w:rPr>
          <w:lang w:val="bg-BG" w:eastAsia="bg-BG"/>
        </w:rPr>
        <w:t xml:space="preserve">ЕГН ________________________, притежаващ/а лична карта № _______________, издадена </w:t>
      </w:r>
    </w:p>
    <w:p w:rsidR="002F133B" w:rsidRPr="00356408" w:rsidRDefault="002F133B" w:rsidP="002F133B">
      <w:pPr>
        <w:spacing w:before="120"/>
        <w:jc w:val="both"/>
        <w:rPr>
          <w:lang w:val="bg-BG" w:eastAsia="bg-BG"/>
        </w:rPr>
      </w:pPr>
      <w:r w:rsidRPr="00356408">
        <w:rPr>
          <w:lang w:val="bg-BG" w:eastAsia="bg-BG"/>
        </w:rPr>
        <w:t>на ___________________ от ______________________________________, с постоянен адрес      ________________________</w:t>
      </w:r>
      <w:r>
        <w:rPr>
          <w:lang w:eastAsia="bg-BG"/>
        </w:rPr>
        <w:t>_______________</w:t>
      </w:r>
      <w:r w:rsidRPr="00356408">
        <w:rPr>
          <w:lang w:val="bg-BG" w:eastAsia="bg-BG"/>
        </w:rPr>
        <w:t>_______________________________________</w:t>
      </w:r>
    </w:p>
    <w:p w:rsidR="002F133B" w:rsidRPr="00356408" w:rsidRDefault="002F133B" w:rsidP="002F133B">
      <w:pPr>
        <w:jc w:val="both"/>
        <w:rPr>
          <w:sz w:val="20"/>
          <w:szCs w:val="20"/>
          <w:lang w:val="bg-BG" w:eastAsia="bg-BG"/>
        </w:rPr>
      </w:pPr>
      <w:r w:rsidRPr="00356408">
        <w:rPr>
          <w:lang w:val="bg-BG" w:eastAsia="bg-BG"/>
        </w:rPr>
        <w:t xml:space="preserve">  </w:t>
      </w:r>
      <w:r w:rsidRPr="00356408">
        <w:rPr>
          <w:lang w:val="bg-BG" w:eastAsia="bg-BG"/>
        </w:rPr>
        <w:tab/>
      </w:r>
      <w:r w:rsidRPr="00356408">
        <w:rPr>
          <w:lang w:val="bg-BG" w:eastAsia="bg-BG"/>
        </w:rPr>
        <w:tab/>
      </w:r>
      <w:r w:rsidRPr="00356408">
        <w:rPr>
          <w:lang w:val="bg-BG" w:eastAsia="bg-BG"/>
        </w:rPr>
        <w:tab/>
      </w:r>
      <w:r w:rsidRPr="00356408">
        <w:rPr>
          <w:lang w:val="bg-BG" w:eastAsia="bg-BG"/>
        </w:rPr>
        <w:tab/>
      </w:r>
      <w:r w:rsidRPr="00356408">
        <w:rPr>
          <w:lang w:val="bg-BG" w:eastAsia="bg-BG"/>
        </w:rPr>
        <w:tab/>
      </w:r>
    </w:p>
    <w:p w:rsidR="002F133B" w:rsidRPr="00356408" w:rsidRDefault="002F133B" w:rsidP="002F133B">
      <w:pPr>
        <w:spacing w:before="120"/>
        <w:jc w:val="both"/>
        <w:rPr>
          <w:lang w:val="bg-BG" w:eastAsia="bg-BG"/>
        </w:rPr>
      </w:pPr>
      <w:r w:rsidRPr="00356408">
        <w:rPr>
          <w:lang w:val="bg-BG" w:eastAsia="bg-BG"/>
        </w:rPr>
        <w:t xml:space="preserve">в качеството си на лице по чл. 47, ал. 4 от ЗОП а именно: _____________________________, в </w:t>
      </w:r>
    </w:p>
    <w:p w:rsidR="002F133B" w:rsidRPr="00356408" w:rsidRDefault="002F133B" w:rsidP="002F133B">
      <w:pPr>
        <w:spacing w:before="120"/>
        <w:jc w:val="both"/>
        <w:rPr>
          <w:lang w:val="bg-BG" w:eastAsia="bg-BG"/>
        </w:rPr>
      </w:pPr>
      <w:r w:rsidRPr="00356408">
        <w:rPr>
          <w:lang w:val="bg-BG" w:eastAsia="bg-BG"/>
        </w:rPr>
        <w:t>___________________________</w:t>
      </w:r>
      <w:r>
        <w:rPr>
          <w:lang w:eastAsia="bg-BG"/>
        </w:rPr>
        <w:t>________________________________</w:t>
      </w:r>
      <w:r w:rsidRPr="00356408">
        <w:rPr>
          <w:lang w:val="bg-BG" w:eastAsia="bg-BG"/>
        </w:rPr>
        <w:t>___________________,</w:t>
      </w:r>
    </w:p>
    <w:p w:rsidR="002F133B" w:rsidRPr="00356408" w:rsidRDefault="002F133B" w:rsidP="002F133B">
      <w:pPr>
        <w:jc w:val="both"/>
        <w:rPr>
          <w:sz w:val="20"/>
          <w:szCs w:val="20"/>
          <w:lang w:val="bg-BG" w:eastAsia="bg-BG"/>
        </w:rPr>
      </w:pPr>
      <w:r w:rsidRPr="00356408">
        <w:rPr>
          <w:sz w:val="20"/>
          <w:szCs w:val="20"/>
          <w:lang w:val="bg-BG"/>
        </w:rPr>
        <w:t>(наименование на юридическото лице, физическо лице и вид на търговеца)</w:t>
      </w:r>
    </w:p>
    <w:p w:rsidR="002F133B" w:rsidRPr="00356408" w:rsidRDefault="002F133B" w:rsidP="002F133B">
      <w:pPr>
        <w:spacing w:before="120" w:line="360" w:lineRule="auto"/>
        <w:jc w:val="both"/>
        <w:rPr>
          <w:lang w:val="bg-BG" w:eastAsia="bg-BG"/>
        </w:rPr>
      </w:pPr>
      <w:r w:rsidRPr="00356408">
        <w:rPr>
          <w:lang w:val="bg-BG" w:eastAsia="bg-BG"/>
        </w:rPr>
        <w:t>регистриран/вписан в Търговския регистър при Агенция по вписванията с ЕИК ЕИК/БУЛСТАТ_______________________</w:t>
      </w:r>
    </w:p>
    <w:p w:rsidR="002F133B" w:rsidRPr="00356408" w:rsidRDefault="002F133B" w:rsidP="002F133B">
      <w:pPr>
        <w:jc w:val="both"/>
        <w:rPr>
          <w:bCs/>
          <w:lang w:val="bg-BG"/>
        </w:rPr>
      </w:pPr>
    </w:p>
    <w:p w:rsidR="002F133B" w:rsidRDefault="002F133B" w:rsidP="002F133B">
      <w:pPr>
        <w:ind w:firstLine="540"/>
        <w:jc w:val="both"/>
        <w:rPr>
          <w:szCs w:val="22"/>
          <w:lang w:val="bg-BG"/>
        </w:rPr>
      </w:pPr>
      <w:r w:rsidRPr="00356408">
        <w:rPr>
          <w:b/>
          <w:bCs/>
          <w:lang w:val="bg-BG"/>
        </w:rPr>
        <w:t xml:space="preserve">   Относно:</w:t>
      </w:r>
      <w:r>
        <w:t xml:space="preserve"> </w:t>
      </w:r>
      <w:r>
        <w:rPr>
          <w:szCs w:val="22"/>
          <w:lang w:val="bg-BG"/>
        </w:rPr>
        <w:t>публично състезание</w:t>
      </w:r>
      <w:r>
        <w:rPr>
          <w:bCs/>
        </w:rPr>
        <w:t xml:space="preserve"> </w:t>
      </w:r>
      <w:r>
        <w:rPr>
          <w:szCs w:val="22"/>
        </w:rPr>
        <w:t xml:space="preserve">за възлагане на обществена поръчка с предмет: </w:t>
      </w:r>
    </w:p>
    <w:p w:rsidR="002F133B" w:rsidRPr="009F5964" w:rsidRDefault="002F133B" w:rsidP="002F133B">
      <w:pPr>
        <w:ind w:firstLine="540"/>
        <w:jc w:val="both"/>
        <w:rPr>
          <w:szCs w:val="22"/>
          <w:lang w:val="bg-BG"/>
        </w:rPr>
      </w:pPr>
      <w:r w:rsidRPr="00924E83">
        <w:rPr>
          <w:b/>
          <w:bCs/>
        </w:rPr>
        <w:t xml:space="preserve">“ </w:t>
      </w:r>
      <w:r w:rsidRPr="00924E83">
        <w:rPr>
          <w:b/>
          <w:bCs/>
          <w:lang w:val="bg-BG"/>
        </w:rPr>
        <w:t xml:space="preserve">Ремонт и доставка на резервни части за земеделска и горска техника за срок от 24 месеца за нуждите на ДГС </w:t>
      </w:r>
      <w:r>
        <w:rPr>
          <w:b/>
          <w:bCs/>
          <w:lang w:val="bg-BG"/>
        </w:rPr>
        <w:t>Враца</w:t>
      </w:r>
      <w:r w:rsidRPr="00924E83">
        <w:rPr>
          <w:b/>
          <w:iCs/>
          <w:caps/>
        </w:rPr>
        <w:t>”</w:t>
      </w:r>
    </w:p>
    <w:p w:rsidR="002F133B" w:rsidRPr="00356408" w:rsidRDefault="002F133B" w:rsidP="002F133B">
      <w:pPr>
        <w:ind w:right="-648" w:hanging="180"/>
        <w:jc w:val="both"/>
        <w:rPr>
          <w:b/>
          <w:bCs/>
          <w:lang w:val="bg-BG" w:eastAsia="bg-BG"/>
        </w:rPr>
      </w:pPr>
    </w:p>
    <w:p w:rsidR="002F133B" w:rsidRPr="00356408" w:rsidRDefault="002F133B" w:rsidP="002F133B">
      <w:pPr>
        <w:jc w:val="center"/>
        <w:rPr>
          <w:b/>
          <w:bCs/>
          <w:lang w:val="bg-BG" w:eastAsia="bg-BG"/>
        </w:rPr>
      </w:pPr>
      <w:r w:rsidRPr="00356408">
        <w:rPr>
          <w:b/>
          <w:bCs/>
          <w:lang w:val="bg-BG" w:eastAsia="bg-BG"/>
        </w:rPr>
        <w:t>ДЕКЛАРИРАМ, ЧЕ:</w:t>
      </w:r>
    </w:p>
    <w:p w:rsidR="002F133B" w:rsidRPr="00356408" w:rsidRDefault="002F133B" w:rsidP="002F133B">
      <w:pPr>
        <w:ind w:firstLine="708"/>
        <w:jc w:val="both"/>
        <w:rPr>
          <w:lang w:val="bg-BG" w:eastAsia="bg-BG"/>
        </w:rPr>
      </w:pPr>
    </w:p>
    <w:p w:rsidR="002F133B" w:rsidRPr="00356408" w:rsidRDefault="002F133B" w:rsidP="002F133B">
      <w:pPr>
        <w:numPr>
          <w:ilvl w:val="0"/>
          <w:numId w:val="18"/>
        </w:numPr>
        <w:jc w:val="both"/>
        <w:rPr>
          <w:bCs/>
          <w:lang w:val="ru-RU" w:eastAsia="bg-BG"/>
        </w:rPr>
      </w:pPr>
      <w:r w:rsidRPr="00356408">
        <w:rPr>
          <w:lang w:val="bg-BG" w:eastAsia="bg-BG"/>
        </w:rPr>
        <w:t xml:space="preserve">Представляваният от мен участник не е </w:t>
      </w:r>
      <w:r w:rsidRPr="00356408">
        <w:rPr>
          <w:bCs/>
          <w:lang w:val="ru-RU" w:eastAsia="bg-BG"/>
        </w:rPr>
        <w:t>регистриран в юрисдикция с преференциален данъчен режим.</w:t>
      </w:r>
    </w:p>
    <w:p w:rsidR="002F133B" w:rsidRPr="00356408" w:rsidRDefault="002F133B" w:rsidP="002F133B">
      <w:pPr>
        <w:numPr>
          <w:ilvl w:val="0"/>
          <w:numId w:val="18"/>
        </w:numPr>
        <w:jc w:val="both"/>
        <w:rPr>
          <w:bCs/>
          <w:lang w:val="ru-RU" w:eastAsia="bg-BG"/>
        </w:rPr>
      </w:pPr>
      <w:r w:rsidRPr="00356408">
        <w:rPr>
          <w:lang w:val="bg-BG" w:eastAsia="bg-BG"/>
        </w:rPr>
        <w:t xml:space="preserve">Представляваният от мен участник не е свързан с лица, </w:t>
      </w:r>
      <w:r w:rsidRPr="00356408">
        <w:rPr>
          <w:bCs/>
          <w:lang w:val="ru-RU" w:eastAsia="bg-BG"/>
        </w:rPr>
        <w:t>регистрирани в юрисдикции с преференциален данъчен режим.</w:t>
      </w:r>
    </w:p>
    <w:p w:rsidR="002F133B" w:rsidRPr="00356408" w:rsidRDefault="002F133B" w:rsidP="002F133B">
      <w:pPr>
        <w:jc w:val="both"/>
        <w:rPr>
          <w:lang w:val="bg-BG" w:eastAsia="bg-BG"/>
        </w:rPr>
      </w:pPr>
    </w:p>
    <w:p w:rsidR="002F133B" w:rsidRPr="00356408" w:rsidRDefault="002F133B" w:rsidP="002F133B">
      <w:pPr>
        <w:ind w:firstLine="708"/>
        <w:jc w:val="both"/>
        <w:rPr>
          <w:lang w:val="bg-BG"/>
        </w:rPr>
      </w:pPr>
      <w:r w:rsidRPr="00356408">
        <w:rPr>
          <w:lang w:val="bg-BG"/>
        </w:rPr>
        <w:t>Известна ми е, че за неверни данни нося наказателна отговорност по чл. 313 от Наказателния кодекс.</w:t>
      </w:r>
    </w:p>
    <w:p w:rsidR="002F133B" w:rsidRDefault="002F133B" w:rsidP="002F133B">
      <w:pPr>
        <w:jc w:val="both"/>
        <w:rPr>
          <w:b/>
          <w:lang w:val="bg-BG"/>
        </w:rPr>
      </w:pPr>
    </w:p>
    <w:p w:rsidR="002F133B" w:rsidRPr="00356408" w:rsidRDefault="002F133B" w:rsidP="002F133B">
      <w:pPr>
        <w:jc w:val="both"/>
        <w:rPr>
          <w:lang w:val="bg-BG"/>
        </w:rPr>
      </w:pPr>
      <w:r w:rsidRPr="00356408">
        <w:rPr>
          <w:b/>
          <w:lang w:val="ru-RU"/>
        </w:rPr>
        <w:tab/>
      </w:r>
      <w:r w:rsidRPr="00356408">
        <w:rPr>
          <w:b/>
          <w:lang w:val="ru-RU"/>
        </w:rPr>
        <w:tab/>
      </w:r>
      <w:r w:rsidRPr="00356408">
        <w:rPr>
          <w:b/>
          <w:lang w:val="ru-RU"/>
        </w:rPr>
        <w:tab/>
      </w:r>
      <w:r w:rsidRPr="00356408">
        <w:rPr>
          <w:b/>
          <w:lang w:val="ru-RU"/>
        </w:rPr>
        <w:tab/>
      </w:r>
      <w:r w:rsidRPr="00356408">
        <w:rPr>
          <w:b/>
          <w:lang w:val="ru-RU"/>
        </w:rPr>
        <w:tab/>
      </w:r>
      <w:r w:rsidRPr="00356408">
        <w:rPr>
          <w:b/>
          <w:lang w:val="ru-RU"/>
        </w:rPr>
        <w:tab/>
      </w:r>
      <w:r w:rsidRPr="00356408">
        <w:rPr>
          <w:b/>
          <w:lang w:val="ru-RU"/>
        </w:rPr>
        <w:tab/>
      </w:r>
    </w:p>
    <w:p w:rsidR="002F133B" w:rsidRPr="00356408" w:rsidRDefault="002F133B" w:rsidP="002F133B">
      <w:pPr>
        <w:rPr>
          <w:szCs w:val="22"/>
          <w:lang w:val="ru-RU"/>
        </w:rPr>
      </w:pPr>
      <w:r w:rsidRPr="00356408">
        <w:rPr>
          <w:szCs w:val="22"/>
          <w:lang w:val="ru-RU"/>
        </w:rPr>
        <w:t>................................ г.</w:t>
      </w:r>
      <w:r w:rsidRPr="00356408">
        <w:rPr>
          <w:szCs w:val="22"/>
          <w:lang w:val="ru-RU"/>
        </w:rPr>
        <w:tab/>
      </w:r>
      <w:r w:rsidRPr="00356408">
        <w:rPr>
          <w:szCs w:val="22"/>
          <w:lang w:val="ru-RU"/>
        </w:rPr>
        <w:tab/>
      </w:r>
      <w:r w:rsidRPr="00356408">
        <w:rPr>
          <w:szCs w:val="22"/>
          <w:lang w:val="ru-RU"/>
        </w:rPr>
        <w:tab/>
      </w:r>
      <w:r w:rsidRPr="00356408">
        <w:rPr>
          <w:szCs w:val="22"/>
          <w:lang w:val="ru-RU"/>
        </w:rPr>
        <w:tab/>
      </w:r>
      <w:r w:rsidRPr="00356408">
        <w:rPr>
          <w:b/>
          <w:lang w:val="ru-RU"/>
        </w:rPr>
        <w:t>Декларатор</w:t>
      </w:r>
      <w:r w:rsidRPr="00356408">
        <w:rPr>
          <w:lang w:val="ru-RU"/>
        </w:rPr>
        <w:t>:</w:t>
      </w:r>
      <w:r w:rsidRPr="00356408">
        <w:rPr>
          <w:szCs w:val="22"/>
          <w:lang w:val="ru-RU"/>
        </w:rPr>
        <w:t xml:space="preserve"> .......................................</w:t>
      </w:r>
    </w:p>
    <w:p w:rsidR="002F133B" w:rsidRPr="00356408" w:rsidRDefault="002F133B" w:rsidP="002F133B">
      <w:pPr>
        <w:rPr>
          <w:i/>
          <w:iCs/>
          <w:sz w:val="18"/>
          <w:szCs w:val="18"/>
          <w:lang w:val="ru-RU"/>
        </w:rPr>
      </w:pPr>
      <w:r w:rsidRPr="00356408">
        <w:rPr>
          <w:i/>
          <w:iCs/>
          <w:sz w:val="18"/>
          <w:szCs w:val="18"/>
          <w:lang w:val="ru-RU"/>
        </w:rPr>
        <w:t>(</w:t>
      </w:r>
      <w:r w:rsidRPr="00356408">
        <w:rPr>
          <w:i/>
          <w:iCs/>
          <w:sz w:val="18"/>
          <w:szCs w:val="18"/>
          <w:lang w:val="bg-BG"/>
        </w:rPr>
        <w:t>дата на подписване)</w:t>
      </w:r>
      <w:r w:rsidRPr="00356408">
        <w:rPr>
          <w:i/>
          <w:iCs/>
          <w:sz w:val="18"/>
          <w:szCs w:val="18"/>
          <w:lang w:val="bg-BG"/>
        </w:rPr>
        <w:tab/>
      </w:r>
      <w:r w:rsidRPr="00356408">
        <w:rPr>
          <w:i/>
          <w:iCs/>
          <w:sz w:val="18"/>
          <w:szCs w:val="18"/>
          <w:lang w:val="bg-BG"/>
        </w:rPr>
        <w:tab/>
      </w:r>
      <w:r w:rsidRPr="00356408">
        <w:rPr>
          <w:i/>
          <w:iCs/>
          <w:sz w:val="18"/>
          <w:szCs w:val="18"/>
          <w:lang w:val="bg-BG"/>
        </w:rPr>
        <w:tab/>
      </w:r>
      <w:r w:rsidRPr="00356408">
        <w:rPr>
          <w:i/>
          <w:iCs/>
          <w:sz w:val="18"/>
          <w:szCs w:val="18"/>
          <w:lang w:val="bg-BG"/>
        </w:rPr>
        <w:tab/>
      </w:r>
      <w:r w:rsidRPr="00356408">
        <w:rPr>
          <w:i/>
          <w:iCs/>
          <w:sz w:val="18"/>
          <w:szCs w:val="18"/>
          <w:lang w:val="bg-BG"/>
        </w:rPr>
        <w:tab/>
      </w:r>
      <w:r w:rsidRPr="00356408">
        <w:rPr>
          <w:i/>
          <w:iCs/>
          <w:sz w:val="18"/>
          <w:szCs w:val="18"/>
          <w:lang w:val="bg-BG"/>
        </w:rPr>
        <w:tab/>
      </w:r>
      <w:r w:rsidRPr="00356408">
        <w:rPr>
          <w:i/>
          <w:iCs/>
          <w:sz w:val="18"/>
          <w:szCs w:val="18"/>
          <w:lang w:val="bg-BG"/>
        </w:rPr>
        <w:tab/>
      </w:r>
      <w:r w:rsidRPr="00356408">
        <w:rPr>
          <w:i/>
          <w:iCs/>
          <w:sz w:val="18"/>
          <w:szCs w:val="18"/>
          <w:lang w:val="bg-BG"/>
        </w:rPr>
        <w:tab/>
      </w:r>
      <w:r w:rsidRPr="00356408">
        <w:rPr>
          <w:i/>
          <w:iCs/>
          <w:sz w:val="18"/>
          <w:szCs w:val="18"/>
          <w:lang w:val="ru-RU"/>
        </w:rPr>
        <w:t>(подпис и печат)</w:t>
      </w:r>
    </w:p>
    <w:p w:rsidR="002F133B" w:rsidRPr="00356408" w:rsidRDefault="002F133B" w:rsidP="002F133B">
      <w:pPr>
        <w:rPr>
          <w:i/>
          <w:iCs/>
          <w:sz w:val="18"/>
          <w:szCs w:val="18"/>
          <w:lang w:val="ru-RU"/>
        </w:rPr>
      </w:pPr>
    </w:p>
    <w:p w:rsidR="002F133B" w:rsidRPr="00356408" w:rsidRDefault="002F133B" w:rsidP="002F133B">
      <w:pPr>
        <w:ind w:firstLine="720"/>
        <w:jc w:val="both"/>
        <w:rPr>
          <w:i/>
          <w:sz w:val="22"/>
          <w:szCs w:val="22"/>
          <w:lang w:val="ru-RU"/>
        </w:rPr>
      </w:pPr>
      <w:r w:rsidRPr="00356408">
        <w:rPr>
          <w:b/>
          <w:i/>
          <w:sz w:val="22"/>
          <w:szCs w:val="22"/>
          <w:u w:val="single"/>
          <w:lang w:val="ru-RU"/>
        </w:rPr>
        <w:t>Забележка:</w:t>
      </w:r>
      <w:r w:rsidRPr="00356408">
        <w:rPr>
          <w:i/>
          <w:sz w:val="22"/>
          <w:szCs w:val="22"/>
          <w:lang w:val="ru-RU"/>
        </w:rPr>
        <w:t xml:space="preserve"> В зависимост от правно-организационната форма на участниците, декларацията се представя от едно от лицата, посочени в чл. 40, ал. 2 от Правилника за прилагане на ЗОП</w:t>
      </w:r>
    </w:p>
    <w:p w:rsidR="002F133B" w:rsidRDefault="002F133B" w:rsidP="002F133B">
      <w:pPr>
        <w:rPr>
          <w:lang w:val="bg-BG"/>
        </w:rPr>
      </w:pPr>
    </w:p>
    <w:p w:rsidR="002F133B" w:rsidRDefault="002F133B" w:rsidP="002F133B">
      <w:pPr>
        <w:rPr>
          <w:lang w:val="bg-BG"/>
        </w:rPr>
      </w:pPr>
    </w:p>
    <w:p w:rsidR="002F133B" w:rsidRDefault="002F133B" w:rsidP="002F133B">
      <w:pPr>
        <w:rPr>
          <w:lang w:val="bg-BG"/>
        </w:rPr>
      </w:pPr>
    </w:p>
    <w:p w:rsidR="002F133B" w:rsidRDefault="002F133B" w:rsidP="002F133B">
      <w:pPr>
        <w:rPr>
          <w:lang w:val="bg-BG"/>
        </w:rPr>
      </w:pPr>
    </w:p>
    <w:p w:rsidR="002F133B" w:rsidRDefault="002F133B" w:rsidP="002F133B">
      <w:pPr>
        <w:rPr>
          <w:lang w:val="bg-BG"/>
        </w:rPr>
      </w:pPr>
    </w:p>
    <w:p w:rsidR="002F133B" w:rsidRDefault="002F133B" w:rsidP="002F133B">
      <w:pPr>
        <w:rPr>
          <w:lang w:val="bg-BG"/>
        </w:rPr>
      </w:pPr>
    </w:p>
    <w:p w:rsidR="002F133B" w:rsidRDefault="002F133B" w:rsidP="002F133B">
      <w:pPr>
        <w:rPr>
          <w:lang w:val="bg-BG"/>
        </w:rPr>
      </w:pPr>
    </w:p>
    <w:p w:rsidR="00FD3589" w:rsidRDefault="00FD3589" w:rsidP="002F133B">
      <w:pPr>
        <w:rPr>
          <w:lang w:val="bg-BG"/>
        </w:rPr>
      </w:pPr>
    </w:p>
    <w:p w:rsidR="00FD3589" w:rsidRDefault="00FD3589" w:rsidP="002F133B">
      <w:pPr>
        <w:rPr>
          <w:lang w:val="bg-BG"/>
        </w:rPr>
      </w:pPr>
    </w:p>
    <w:p w:rsidR="00FD3589" w:rsidRDefault="00FD3589" w:rsidP="002F133B">
      <w:pPr>
        <w:rPr>
          <w:lang w:val="bg-BG"/>
        </w:rPr>
      </w:pPr>
    </w:p>
    <w:p w:rsidR="002F133B" w:rsidRDefault="002F133B" w:rsidP="002F133B">
      <w:pPr>
        <w:rPr>
          <w:lang w:val="bg-BG"/>
        </w:rPr>
      </w:pPr>
    </w:p>
    <w:p w:rsidR="002F133B" w:rsidRDefault="002F133B" w:rsidP="002F133B">
      <w:pPr>
        <w:rPr>
          <w:lang w:val="bg-BG"/>
        </w:rPr>
      </w:pPr>
    </w:p>
    <w:p w:rsidR="002F133B" w:rsidRDefault="002F133B" w:rsidP="002F133B">
      <w:pPr>
        <w:rPr>
          <w:lang w:val="bg-BG"/>
        </w:rPr>
      </w:pPr>
    </w:p>
    <w:p w:rsidR="002F133B" w:rsidRDefault="002F133B" w:rsidP="002F133B">
      <w:pPr>
        <w:jc w:val="center"/>
        <w:rPr>
          <w:b/>
          <w:lang w:val="bg-BG"/>
        </w:rPr>
      </w:pPr>
      <w:r>
        <w:rPr>
          <w:b/>
          <w:lang w:val="bg-BG"/>
        </w:rPr>
        <w:t xml:space="preserve">                                                                                                                     </w:t>
      </w:r>
    </w:p>
    <w:p w:rsidR="002F133B" w:rsidRPr="00503ED2" w:rsidRDefault="002F133B" w:rsidP="002F133B">
      <w:pPr>
        <w:ind w:left="7080"/>
        <w:jc w:val="center"/>
        <w:rPr>
          <w:b/>
          <w:lang w:val="bg-BG"/>
        </w:rPr>
      </w:pPr>
      <w:r>
        <w:rPr>
          <w:b/>
          <w:lang w:val="bg-BG"/>
        </w:rPr>
        <w:t xml:space="preserve">   </w:t>
      </w:r>
      <w:r>
        <w:rPr>
          <w:b/>
        </w:rPr>
        <w:t>Приложение</w:t>
      </w:r>
      <w:r w:rsidRPr="009B5F1D">
        <w:rPr>
          <w:b/>
        </w:rPr>
        <w:t xml:space="preserve"> № </w:t>
      </w:r>
      <w:r>
        <w:rPr>
          <w:b/>
          <w:lang w:val="bg-BG"/>
        </w:rPr>
        <w:t>5</w:t>
      </w:r>
    </w:p>
    <w:p w:rsidR="002F133B" w:rsidRPr="006F1628" w:rsidRDefault="002F133B" w:rsidP="002F133B">
      <w:pPr>
        <w:jc w:val="center"/>
        <w:rPr>
          <w:b/>
          <w:lang w:val="bg-BG"/>
        </w:rPr>
      </w:pPr>
      <w:r>
        <w:rPr>
          <w:b/>
          <w:lang w:val="bg-BG"/>
        </w:rPr>
        <w:t xml:space="preserve">                                                                                                                         До ТП Д</w:t>
      </w:r>
      <w:r w:rsidR="00FD3589">
        <w:rPr>
          <w:b/>
          <w:lang w:val="bg-BG"/>
        </w:rPr>
        <w:t>Л</w:t>
      </w:r>
      <w:r>
        <w:rPr>
          <w:b/>
          <w:lang w:val="bg-BG"/>
        </w:rPr>
        <w:t xml:space="preserve">С </w:t>
      </w:r>
      <w:r w:rsidR="00FD3589">
        <w:rPr>
          <w:b/>
          <w:lang w:val="bg-BG"/>
        </w:rPr>
        <w:t>Русалка</w:t>
      </w:r>
      <w:r w:rsidRPr="0052102E">
        <w:rPr>
          <w:b/>
          <w:lang w:val="en-US"/>
        </w:rPr>
        <w:t xml:space="preserve">                                                        </w:t>
      </w:r>
    </w:p>
    <w:p w:rsidR="002F133B" w:rsidRPr="009B5F1D" w:rsidRDefault="002F133B" w:rsidP="002F133B">
      <w:pPr>
        <w:jc w:val="right"/>
        <w:rPr>
          <w:b/>
          <w:lang w:val="en-US"/>
        </w:rPr>
      </w:pPr>
    </w:p>
    <w:p w:rsidR="002F133B" w:rsidRPr="00924E83" w:rsidRDefault="002F133B" w:rsidP="002F133B">
      <w:pPr>
        <w:ind w:firstLine="540"/>
        <w:jc w:val="both"/>
        <w:rPr>
          <w:lang w:val="ru-RU"/>
        </w:rPr>
      </w:pPr>
      <w:r>
        <w:t xml:space="preserve">ОПИС НА ДОКУМЕНТИТЕ, СЪДЪРЖАЩИ СЕ В ОФЕРТАТА НА ………………………………………………….… ЗА УЧАСТИЕ В ПУБЛИЧНО </w:t>
      </w:r>
      <w:proofErr w:type="gramStart"/>
      <w:r>
        <w:t xml:space="preserve">СЪСТЕЗАНИЕ  </w:t>
      </w:r>
      <w:r w:rsidRPr="00924E83">
        <w:t>С</w:t>
      </w:r>
      <w:proofErr w:type="gramEnd"/>
      <w:r w:rsidRPr="00924E83">
        <w:t xml:space="preserve"> ПРЕДМЕТ :</w:t>
      </w:r>
      <w:r w:rsidRPr="00924E83">
        <w:rPr>
          <w:lang w:val="ru-RU"/>
        </w:rPr>
        <w:t xml:space="preserve">  </w:t>
      </w:r>
      <w:r w:rsidRPr="00924E83">
        <w:rPr>
          <w:b/>
          <w:bCs/>
        </w:rPr>
        <w:t xml:space="preserve">“ </w:t>
      </w:r>
      <w:r w:rsidR="00FD3589">
        <w:rPr>
          <w:b/>
          <w:bCs/>
          <w:lang w:val="bg-BG"/>
        </w:rPr>
        <w:t>Д</w:t>
      </w:r>
      <w:r w:rsidRPr="00924E83">
        <w:rPr>
          <w:b/>
          <w:bCs/>
          <w:lang w:val="bg-BG"/>
        </w:rPr>
        <w:t>оставка на резервни части за земеделска и горска техника за срок от 24 месе</w:t>
      </w:r>
      <w:r w:rsidR="00FD3589">
        <w:rPr>
          <w:b/>
          <w:bCs/>
          <w:lang w:val="bg-BG"/>
        </w:rPr>
        <w:t>ца за нуждите на ДЛ</w:t>
      </w:r>
      <w:r w:rsidRPr="00924E83">
        <w:rPr>
          <w:b/>
          <w:bCs/>
          <w:lang w:val="bg-BG"/>
        </w:rPr>
        <w:t xml:space="preserve">С </w:t>
      </w:r>
      <w:r w:rsidR="002759D8">
        <w:rPr>
          <w:b/>
          <w:bCs/>
          <w:lang w:val="bg-BG"/>
        </w:rPr>
        <w:t>„</w:t>
      </w:r>
      <w:r w:rsidR="00FD3589">
        <w:rPr>
          <w:b/>
          <w:bCs/>
          <w:lang w:val="bg-BG"/>
        </w:rPr>
        <w:t>Русалка</w:t>
      </w:r>
      <w:r w:rsidRPr="00924E83">
        <w:rPr>
          <w:b/>
          <w:iCs/>
          <w:caps/>
        </w:rPr>
        <w:t>”</w:t>
      </w:r>
    </w:p>
    <w:p w:rsidR="002F133B" w:rsidRPr="00541DEC" w:rsidRDefault="002F133B" w:rsidP="002F133B">
      <w:pPr>
        <w:ind w:firstLine="708"/>
        <w:jc w:val="both"/>
        <w:rPr>
          <w:b/>
          <w:bCs/>
          <w:u w:val="single"/>
          <w:lang w:val="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3"/>
        <w:gridCol w:w="8389"/>
      </w:tblGrid>
      <w:tr w:rsidR="002F133B" w:rsidTr="00BA49D1">
        <w:tc>
          <w:tcPr>
            <w:tcW w:w="933" w:type="dxa"/>
            <w:tcBorders>
              <w:top w:val="single" w:sz="4" w:space="0" w:color="auto"/>
              <w:left w:val="single" w:sz="4" w:space="0" w:color="auto"/>
              <w:bottom w:val="single" w:sz="4" w:space="0" w:color="auto"/>
              <w:right w:val="single" w:sz="4" w:space="0" w:color="auto"/>
            </w:tcBorders>
          </w:tcPr>
          <w:p w:rsidR="002F133B" w:rsidRDefault="002F133B" w:rsidP="00BA49D1">
            <w:pPr>
              <w:jc w:val="center"/>
              <w:rPr>
                <w:b/>
                <w:sz w:val="28"/>
                <w:szCs w:val="28"/>
                <w:lang w:val="ru-RU"/>
              </w:rPr>
            </w:pPr>
          </w:p>
          <w:p w:rsidR="002F133B" w:rsidRDefault="002F133B" w:rsidP="00BA49D1">
            <w:pPr>
              <w:jc w:val="center"/>
              <w:rPr>
                <w:b/>
              </w:rPr>
            </w:pPr>
            <w:r>
              <w:rPr>
                <w:b/>
              </w:rPr>
              <w:t>№</w:t>
            </w:r>
          </w:p>
        </w:tc>
        <w:tc>
          <w:tcPr>
            <w:tcW w:w="8389" w:type="dxa"/>
            <w:tcBorders>
              <w:top w:val="single" w:sz="4" w:space="0" w:color="auto"/>
              <w:left w:val="single" w:sz="4" w:space="0" w:color="auto"/>
              <w:bottom w:val="single" w:sz="4" w:space="0" w:color="auto"/>
              <w:right w:val="single" w:sz="4" w:space="0" w:color="auto"/>
            </w:tcBorders>
          </w:tcPr>
          <w:p w:rsidR="002F133B" w:rsidRDefault="002F133B" w:rsidP="00BA49D1">
            <w:pPr>
              <w:jc w:val="center"/>
              <w:rPr>
                <w:b/>
                <w:sz w:val="28"/>
                <w:szCs w:val="28"/>
                <w:lang w:val="en-US"/>
              </w:rPr>
            </w:pPr>
          </w:p>
          <w:p w:rsidR="002F133B" w:rsidRDefault="002F133B" w:rsidP="00BA49D1">
            <w:pPr>
              <w:jc w:val="center"/>
              <w:rPr>
                <w:b/>
              </w:rPr>
            </w:pPr>
            <w:r>
              <w:rPr>
                <w:b/>
              </w:rPr>
              <w:t>СЪДЪРЖАНИЕ</w:t>
            </w:r>
          </w:p>
        </w:tc>
      </w:tr>
      <w:tr w:rsidR="002F133B" w:rsidTr="00BA49D1">
        <w:tc>
          <w:tcPr>
            <w:tcW w:w="933" w:type="dxa"/>
            <w:tcBorders>
              <w:top w:val="single" w:sz="4" w:space="0" w:color="auto"/>
              <w:left w:val="single" w:sz="4" w:space="0" w:color="auto"/>
              <w:bottom w:val="single" w:sz="4" w:space="0" w:color="auto"/>
              <w:right w:val="single" w:sz="4" w:space="0" w:color="auto"/>
            </w:tcBorders>
          </w:tcPr>
          <w:p w:rsidR="002F133B" w:rsidRDefault="002F133B" w:rsidP="00BA49D1">
            <w:pPr>
              <w:jc w:val="right"/>
              <w:rPr>
                <w:b/>
                <w:sz w:val="28"/>
                <w:szCs w:val="28"/>
              </w:rPr>
            </w:pPr>
          </w:p>
        </w:tc>
        <w:tc>
          <w:tcPr>
            <w:tcW w:w="8389" w:type="dxa"/>
            <w:tcBorders>
              <w:top w:val="single" w:sz="4" w:space="0" w:color="auto"/>
              <w:left w:val="single" w:sz="4" w:space="0" w:color="auto"/>
              <w:bottom w:val="single" w:sz="4" w:space="0" w:color="auto"/>
              <w:right w:val="single" w:sz="4" w:space="0" w:color="auto"/>
            </w:tcBorders>
          </w:tcPr>
          <w:p w:rsidR="002F133B" w:rsidRDefault="002F133B" w:rsidP="00BA49D1">
            <w:pPr>
              <w:rPr>
                <w:b/>
                <w:sz w:val="28"/>
                <w:szCs w:val="28"/>
              </w:rPr>
            </w:pPr>
          </w:p>
        </w:tc>
      </w:tr>
      <w:tr w:rsidR="002F133B" w:rsidTr="00BA49D1">
        <w:tc>
          <w:tcPr>
            <w:tcW w:w="933" w:type="dxa"/>
            <w:tcBorders>
              <w:top w:val="single" w:sz="4" w:space="0" w:color="auto"/>
              <w:left w:val="single" w:sz="4" w:space="0" w:color="auto"/>
              <w:bottom w:val="single" w:sz="4" w:space="0" w:color="auto"/>
              <w:right w:val="single" w:sz="4" w:space="0" w:color="auto"/>
            </w:tcBorders>
          </w:tcPr>
          <w:p w:rsidR="002F133B" w:rsidRDefault="002F133B" w:rsidP="00BA49D1">
            <w:pPr>
              <w:jc w:val="right"/>
              <w:rPr>
                <w:b/>
                <w:sz w:val="28"/>
                <w:szCs w:val="28"/>
              </w:rPr>
            </w:pPr>
          </w:p>
        </w:tc>
        <w:tc>
          <w:tcPr>
            <w:tcW w:w="8389" w:type="dxa"/>
            <w:tcBorders>
              <w:top w:val="single" w:sz="4" w:space="0" w:color="auto"/>
              <w:left w:val="single" w:sz="4" w:space="0" w:color="auto"/>
              <w:bottom w:val="single" w:sz="4" w:space="0" w:color="auto"/>
              <w:right w:val="single" w:sz="4" w:space="0" w:color="auto"/>
            </w:tcBorders>
          </w:tcPr>
          <w:p w:rsidR="002F133B" w:rsidRDefault="002F133B" w:rsidP="00BA49D1">
            <w:pPr>
              <w:rPr>
                <w:b/>
                <w:sz w:val="28"/>
                <w:szCs w:val="28"/>
              </w:rPr>
            </w:pPr>
          </w:p>
        </w:tc>
      </w:tr>
      <w:tr w:rsidR="002F133B" w:rsidTr="00BA49D1">
        <w:tc>
          <w:tcPr>
            <w:tcW w:w="933" w:type="dxa"/>
            <w:tcBorders>
              <w:top w:val="single" w:sz="4" w:space="0" w:color="auto"/>
              <w:left w:val="single" w:sz="4" w:space="0" w:color="auto"/>
              <w:bottom w:val="single" w:sz="4" w:space="0" w:color="auto"/>
              <w:right w:val="single" w:sz="4" w:space="0" w:color="auto"/>
            </w:tcBorders>
          </w:tcPr>
          <w:p w:rsidR="002F133B" w:rsidRDefault="002F133B" w:rsidP="00BA49D1">
            <w:pPr>
              <w:jc w:val="right"/>
              <w:rPr>
                <w:b/>
                <w:sz w:val="28"/>
                <w:szCs w:val="28"/>
              </w:rPr>
            </w:pPr>
          </w:p>
        </w:tc>
        <w:tc>
          <w:tcPr>
            <w:tcW w:w="8389" w:type="dxa"/>
            <w:tcBorders>
              <w:top w:val="single" w:sz="4" w:space="0" w:color="auto"/>
              <w:left w:val="single" w:sz="4" w:space="0" w:color="auto"/>
              <w:bottom w:val="single" w:sz="4" w:space="0" w:color="auto"/>
              <w:right w:val="single" w:sz="4" w:space="0" w:color="auto"/>
            </w:tcBorders>
          </w:tcPr>
          <w:p w:rsidR="002F133B" w:rsidRDefault="002F133B" w:rsidP="00BA49D1">
            <w:pPr>
              <w:rPr>
                <w:b/>
                <w:sz w:val="28"/>
                <w:szCs w:val="28"/>
              </w:rPr>
            </w:pPr>
          </w:p>
        </w:tc>
      </w:tr>
      <w:tr w:rsidR="002F133B" w:rsidTr="00BA49D1">
        <w:tc>
          <w:tcPr>
            <w:tcW w:w="933" w:type="dxa"/>
            <w:tcBorders>
              <w:top w:val="single" w:sz="4" w:space="0" w:color="auto"/>
              <w:left w:val="single" w:sz="4" w:space="0" w:color="auto"/>
              <w:bottom w:val="single" w:sz="4" w:space="0" w:color="auto"/>
              <w:right w:val="single" w:sz="4" w:space="0" w:color="auto"/>
            </w:tcBorders>
          </w:tcPr>
          <w:p w:rsidR="002F133B" w:rsidRDefault="002F133B" w:rsidP="00BA49D1">
            <w:pPr>
              <w:jc w:val="right"/>
              <w:rPr>
                <w:b/>
                <w:sz w:val="28"/>
                <w:szCs w:val="28"/>
              </w:rPr>
            </w:pPr>
          </w:p>
        </w:tc>
        <w:tc>
          <w:tcPr>
            <w:tcW w:w="8389" w:type="dxa"/>
            <w:tcBorders>
              <w:top w:val="single" w:sz="4" w:space="0" w:color="auto"/>
              <w:left w:val="single" w:sz="4" w:space="0" w:color="auto"/>
              <w:bottom w:val="single" w:sz="4" w:space="0" w:color="auto"/>
              <w:right w:val="single" w:sz="4" w:space="0" w:color="auto"/>
            </w:tcBorders>
          </w:tcPr>
          <w:p w:rsidR="002F133B" w:rsidRDefault="002F133B" w:rsidP="00BA49D1">
            <w:pPr>
              <w:rPr>
                <w:b/>
                <w:sz w:val="28"/>
                <w:szCs w:val="28"/>
              </w:rPr>
            </w:pPr>
          </w:p>
        </w:tc>
      </w:tr>
      <w:tr w:rsidR="002F133B" w:rsidTr="00BA49D1">
        <w:tc>
          <w:tcPr>
            <w:tcW w:w="933" w:type="dxa"/>
            <w:tcBorders>
              <w:top w:val="single" w:sz="4" w:space="0" w:color="auto"/>
              <w:left w:val="single" w:sz="4" w:space="0" w:color="auto"/>
              <w:bottom w:val="single" w:sz="4" w:space="0" w:color="auto"/>
              <w:right w:val="single" w:sz="4" w:space="0" w:color="auto"/>
            </w:tcBorders>
          </w:tcPr>
          <w:p w:rsidR="002F133B" w:rsidRDefault="002F133B" w:rsidP="00BA49D1">
            <w:pPr>
              <w:jc w:val="right"/>
              <w:rPr>
                <w:b/>
                <w:sz w:val="28"/>
                <w:szCs w:val="28"/>
              </w:rPr>
            </w:pPr>
          </w:p>
        </w:tc>
        <w:tc>
          <w:tcPr>
            <w:tcW w:w="8389" w:type="dxa"/>
            <w:tcBorders>
              <w:top w:val="single" w:sz="4" w:space="0" w:color="auto"/>
              <w:left w:val="single" w:sz="4" w:space="0" w:color="auto"/>
              <w:bottom w:val="single" w:sz="4" w:space="0" w:color="auto"/>
              <w:right w:val="single" w:sz="4" w:space="0" w:color="auto"/>
            </w:tcBorders>
          </w:tcPr>
          <w:p w:rsidR="002F133B" w:rsidRDefault="002F133B" w:rsidP="00BA49D1">
            <w:pPr>
              <w:rPr>
                <w:b/>
                <w:sz w:val="28"/>
                <w:szCs w:val="28"/>
              </w:rPr>
            </w:pPr>
          </w:p>
        </w:tc>
      </w:tr>
      <w:tr w:rsidR="002F133B" w:rsidTr="00BA49D1">
        <w:tc>
          <w:tcPr>
            <w:tcW w:w="933" w:type="dxa"/>
            <w:tcBorders>
              <w:top w:val="single" w:sz="4" w:space="0" w:color="auto"/>
              <w:left w:val="single" w:sz="4" w:space="0" w:color="auto"/>
              <w:bottom w:val="single" w:sz="4" w:space="0" w:color="auto"/>
              <w:right w:val="single" w:sz="4" w:space="0" w:color="auto"/>
            </w:tcBorders>
          </w:tcPr>
          <w:p w:rsidR="002F133B" w:rsidRDefault="002F133B" w:rsidP="00BA49D1">
            <w:pPr>
              <w:jc w:val="right"/>
              <w:rPr>
                <w:b/>
                <w:sz w:val="28"/>
                <w:szCs w:val="28"/>
              </w:rPr>
            </w:pPr>
          </w:p>
        </w:tc>
        <w:tc>
          <w:tcPr>
            <w:tcW w:w="8389" w:type="dxa"/>
            <w:tcBorders>
              <w:top w:val="single" w:sz="4" w:space="0" w:color="auto"/>
              <w:left w:val="single" w:sz="4" w:space="0" w:color="auto"/>
              <w:bottom w:val="single" w:sz="4" w:space="0" w:color="auto"/>
              <w:right w:val="single" w:sz="4" w:space="0" w:color="auto"/>
            </w:tcBorders>
          </w:tcPr>
          <w:p w:rsidR="002F133B" w:rsidRDefault="002F133B" w:rsidP="00BA49D1">
            <w:pPr>
              <w:rPr>
                <w:b/>
                <w:sz w:val="28"/>
                <w:szCs w:val="28"/>
              </w:rPr>
            </w:pPr>
          </w:p>
        </w:tc>
      </w:tr>
      <w:tr w:rsidR="002F133B" w:rsidTr="00BA49D1">
        <w:tc>
          <w:tcPr>
            <w:tcW w:w="933" w:type="dxa"/>
            <w:tcBorders>
              <w:top w:val="single" w:sz="4" w:space="0" w:color="auto"/>
              <w:left w:val="single" w:sz="4" w:space="0" w:color="auto"/>
              <w:bottom w:val="single" w:sz="4" w:space="0" w:color="auto"/>
              <w:right w:val="single" w:sz="4" w:space="0" w:color="auto"/>
            </w:tcBorders>
          </w:tcPr>
          <w:p w:rsidR="002F133B" w:rsidRDefault="002F133B" w:rsidP="00BA49D1">
            <w:pPr>
              <w:jc w:val="right"/>
              <w:rPr>
                <w:b/>
                <w:sz w:val="28"/>
                <w:szCs w:val="28"/>
              </w:rPr>
            </w:pPr>
          </w:p>
        </w:tc>
        <w:tc>
          <w:tcPr>
            <w:tcW w:w="8389" w:type="dxa"/>
            <w:tcBorders>
              <w:top w:val="single" w:sz="4" w:space="0" w:color="auto"/>
              <w:left w:val="single" w:sz="4" w:space="0" w:color="auto"/>
              <w:bottom w:val="single" w:sz="4" w:space="0" w:color="auto"/>
              <w:right w:val="single" w:sz="4" w:space="0" w:color="auto"/>
            </w:tcBorders>
          </w:tcPr>
          <w:p w:rsidR="002F133B" w:rsidRDefault="002F133B" w:rsidP="00BA49D1">
            <w:pPr>
              <w:rPr>
                <w:b/>
                <w:sz w:val="28"/>
                <w:szCs w:val="28"/>
              </w:rPr>
            </w:pPr>
          </w:p>
        </w:tc>
      </w:tr>
      <w:tr w:rsidR="002F133B" w:rsidTr="00BA49D1">
        <w:tc>
          <w:tcPr>
            <w:tcW w:w="933" w:type="dxa"/>
            <w:tcBorders>
              <w:top w:val="single" w:sz="4" w:space="0" w:color="auto"/>
              <w:left w:val="single" w:sz="4" w:space="0" w:color="auto"/>
              <w:bottom w:val="single" w:sz="4" w:space="0" w:color="auto"/>
              <w:right w:val="single" w:sz="4" w:space="0" w:color="auto"/>
            </w:tcBorders>
          </w:tcPr>
          <w:p w:rsidR="002F133B" w:rsidRDefault="002F133B" w:rsidP="00BA49D1">
            <w:pPr>
              <w:jc w:val="right"/>
              <w:rPr>
                <w:b/>
                <w:sz w:val="28"/>
                <w:szCs w:val="28"/>
              </w:rPr>
            </w:pPr>
          </w:p>
        </w:tc>
        <w:tc>
          <w:tcPr>
            <w:tcW w:w="8389" w:type="dxa"/>
            <w:tcBorders>
              <w:top w:val="single" w:sz="4" w:space="0" w:color="auto"/>
              <w:left w:val="single" w:sz="4" w:space="0" w:color="auto"/>
              <w:bottom w:val="single" w:sz="4" w:space="0" w:color="auto"/>
              <w:right w:val="single" w:sz="4" w:space="0" w:color="auto"/>
            </w:tcBorders>
          </w:tcPr>
          <w:p w:rsidR="002F133B" w:rsidRDefault="002F133B" w:rsidP="00BA49D1">
            <w:pPr>
              <w:rPr>
                <w:b/>
                <w:sz w:val="28"/>
                <w:szCs w:val="28"/>
              </w:rPr>
            </w:pPr>
          </w:p>
        </w:tc>
      </w:tr>
      <w:tr w:rsidR="002F133B" w:rsidTr="00BA49D1">
        <w:tc>
          <w:tcPr>
            <w:tcW w:w="933" w:type="dxa"/>
            <w:tcBorders>
              <w:top w:val="single" w:sz="4" w:space="0" w:color="auto"/>
              <w:left w:val="single" w:sz="4" w:space="0" w:color="auto"/>
              <w:bottom w:val="single" w:sz="4" w:space="0" w:color="auto"/>
              <w:right w:val="single" w:sz="4" w:space="0" w:color="auto"/>
            </w:tcBorders>
          </w:tcPr>
          <w:p w:rsidR="002F133B" w:rsidRDefault="002F133B" w:rsidP="00BA49D1">
            <w:pPr>
              <w:jc w:val="right"/>
              <w:rPr>
                <w:b/>
                <w:sz w:val="28"/>
                <w:szCs w:val="28"/>
              </w:rPr>
            </w:pPr>
          </w:p>
        </w:tc>
        <w:tc>
          <w:tcPr>
            <w:tcW w:w="8389" w:type="dxa"/>
            <w:tcBorders>
              <w:top w:val="single" w:sz="4" w:space="0" w:color="auto"/>
              <w:left w:val="single" w:sz="4" w:space="0" w:color="auto"/>
              <w:bottom w:val="single" w:sz="4" w:space="0" w:color="auto"/>
              <w:right w:val="single" w:sz="4" w:space="0" w:color="auto"/>
            </w:tcBorders>
          </w:tcPr>
          <w:p w:rsidR="002F133B" w:rsidRDefault="002F133B" w:rsidP="00BA49D1">
            <w:pPr>
              <w:rPr>
                <w:b/>
                <w:sz w:val="28"/>
                <w:szCs w:val="28"/>
                <w:u w:val="single"/>
              </w:rPr>
            </w:pPr>
          </w:p>
        </w:tc>
      </w:tr>
      <w:tr w:rsidR="002F133B" w:rsidTr="00BA49D1">
        <w:tc>
          <w:tcPr>
            <w:tcW w:w="933" w:type="dxa"/>
            <w:tcBorders>
              <w:top w:val="single" w:sz="4" w:space="0" w:color="auto"/>
              <w:left w:val="single" w:sz="4" w:space="0" w:color="auto"/>
              <w:bottom w:val="single" w:sz="4" w:space="0" w:color="auto"/>
              <w:right w:val="single" w:sz="4" w:space="0" w:color="auto"/>
            </w:tcBorders>
          </w:tcPr>
          <w:p w:rsidR="002F133B" w:rsidRDefault="002F133B" w:rsidP="00BA49D1">
            <w:pPr>
              <w:jc w:val="right"/>
              <w:rPr>
                <w:b/>
                <w:sz w:val="28"/>
                <w:szCs w:val="28"/>
              </w:rPr>
            </w:pPr>
          </w:p>
        </w:tc>
        <w:tc>
          <w:tcPr>
            <w:tcW w:w="8389" w:type="dxa"/>
            <w:tcBorders>
              <w:top w:val="single" w:sz="4" w:space="0" w:color="auto"/>
              <w:left w:val="single" w:sz="4" w:space="0" w:color="auto"/>
              <w:bottom w:val="single" w:sz="4" w:space="0" w:color="auto"/>
              <w:right w:val="single" w:sz="4" w:space="0" w:color="auto"/>
            </w:tcBorders>
          </w:tcPr>
          <w:p w:rsidR="002F133B" w:rsidRDefault="002F133B" w:rsidP="00BA49D1">
            <w:pPr>
              <w:rPr>
                <w:b/>
                <w:sz w:val="28"/>
                <w:szCs w:val="28"/>
              </w:rPr>
            </w:pPr>
          </w:p>
        </w:tc>
      </w:tr>
      <w:tr w:rsidR="002F133B" w:rsidTr="00BA49D1">
        <w:tc>
          <w:tcPr>
            <w:tcW w:w="933" w:type="dxa"/>
            <w:tcBorders>
              <w:top w:val="single" w:sz="4" w:space="0" w:color="auto"/>
              <w:left w:val="single" w:sz="4" w:space="0" w:color="auto"/>
              <w:bottom w:val="single" w:sz="4" w:space="0" w:color="auto"/>
              <w:right w:val="single" w:sz="4" w:space="0" w:color="auto"/>
            </w:tcBorders>
          </w:tcPr>
          <w:p w:rsidR="002F133B" w:rsidRDefault="002F133B" w:rsidP="00BA49D1">
            <w:pPr>
              <w:jc w:val="right"/>
              <w:rPr>
                <w:b/>
                <w:sz w:val="28"/>
                <w:szCs w:val="28"/>
              </w:rPr>
            </w:pPr>
          </w:p>
        </w:tc>
        <w:tc>
          <w:tcPr>
            <w:tcW w:w="8389" w:type="dxa"/>
            <w:tcBorders>
              <w:top w:val="single" w:sz="4" w:space="0" w:color="auto"/>
              <w:left w:val="single" w:sz="4" w:space="0" w:color="auto"/>
              <w:bottom w:val="single" w:sz="4" w:space="0" w:color="auto"/>
              <w:right w:val="single" w:sz="4" w:space="0" w:color="auto"/>
            </w:tcBorders>
          </w:tcPr>
          <w:p w:rsidR="002F133B" w:rsidRDefault="002F133B" w:rsidP="00BA49D1">
            <w:pPr>
              <w:rPr>
                <w:b/>
                <w:sz w:val="28"/>
                <w:szCs w:val="28"/>
              </w:rPr>
            </w:pPr>
          </w:p>
        </w:tc>
      </w:tr>
      <w:tr w:rsidR="002F133B" w:rsidTr="00BA49D1">
        <w:tc>
          <w:tcPr>
            <w:tcW w:w="933" w:type="dxa"/>
            <w:tcBorders>
              <w:top w:val="single" w:sz="4" w:space="0" w:color="auto"/>
              <w:left w:val="single" w:sz="4" w:space="0" w:color="auto"/>
              <w:bottom w:val="single" w:sz="4" w:space="0" w:color="auto"/>
              <w:right w:val="single" w:sz="4" w:space="0" w:color="auto"/>
            </w:tcBorders>
          </w:tcPr>
          <w:p w:rsidR="002F133B" w:rsidRDefault="002F133B" w:rsidP="00BA49D1">
            <w:pPr>
              <w:jc w:val="right"/>
              <w:rPr>
                <w:b/>
                <w:sz w:val="28"/>
                <w:szCs w:val="28"/>
              </w:rPr>
            </w:pPr>
          </w:p>
        </w:tc>
        <w:tc>
          <w:tcPr>
            <w:tcW w:w="8389" w:type="dxa"/>
            <w:tcBorders>
              <w:top w:val="single" w:sz="4" w:space="0" w:color="auto"/>
              <w:left w:val="single" w:sz="4" w:space="0" w:color="auto"/>
              <w:bottom w:val="single" w:sz="4" w:space="0" w:color="auto"/>
              <w:right w:val="single" w:sz="4" w:space="0" w:color="auto"/>
            </w:tcBorders>
          </w:tcPr>
          <w:p w:rsidR="002F133B" w:rsidRDefault="002F133B" w:rsidP="00BA49D1">
            <w:pPr>
              <w:rPr>
                <w:b/>
                <w:sz w:val="28"/>
                <w:szCs w:val="28"/>
              </w:rPr>
            </w:pPr>
          </w:p>
        </w:tc>
      </w:tr>
      <w:tr w:rsidR="002F133B" w:rsidTr="00BA49D1">
        <w:tc>
          <w:tcPr>
            <w:tcW w:w="933" w:type="dxa"/>
            <w:tcBorders>
              <w:top w:val="single" w:sz="4" w:space="0" w:color="auto"/>
              <w:left w:val="single" w:sz="4" w:space="0" w:color="auto"/>
              <w:bottom w:val="single" w:sz="4" w:space="0" w:color="auto"/>
              <w:right w:val="single" w:sz="4" w:space="0" w:color="auto"/>
            </w:tcBorders>
          </w:tcPr>
          <w:p w:rsidR="002F133B" w:rsidRDefault="002F133B" w:rsidP="00BA49D1">
            <w:pPr>
              <w:jc w:val="right"/>
              <w:rPr>
                <w:b/>
                <w:sz w:val="28"/>
                <w:szCs w:val="28"/>
              </w:rPr>
            </w:pPr>
          </w:p>
        </w:tc>
        <w:tc>
          <w:tcPr>
            <w:tcW w:w="8389" w:type="dxa"/>
            <w:tcBorders>
              <w:top w:val="single" w:sz="4" w:space="0" w:color="auto"/>
              <w:left w:val="single" w:sz="4" w:space="0" w:color="auto"/>
              <w:bottom w:val="single" w:sz="4" w:space="0" w:color="auto"/>
              <w:right w:val="single" w:sz="4" w:space="0" w:color="auto"/>
            </w:tcBorders>
          </w:tcPr>
          <w:p w:rsidR="002F133B" w:rsidRDefault="002F133B" w:rsidP="00BA49D1">
            <w:pPr>
              <w:rPr>
                <w:b/>
                <w:sz w:val="28"/>
                <w:szCs w:val="28"/>
              </w:rPr>
            </w:pPr>
          </w:p>
        </w:tc>
      </w:tr>
      <w:tr w:rsidR="002F133B" w:rsidTr="00BA49D1">
        <w:tc>
          <w:tcPr>
            <w:tcW w:w="933" w:type="dxa"/>
            <w:tcBorders>
              <w:top w:val="single" w:sz="4" w:space="0" w:color="auto"/>
              <w:left w:val="single" w:sz="4" w:space="0" w:color="auto"/>
              <w:bottom w:val="single" w:sz="4" w:space="0" w:color="auto"/>
              <w:right w:val="single" w:sz="4" w:space="0" w:color="auto"/>
            </w:tcBorders>
          </w:tcPr>
          <w:p w:rsidR="002F133B" w:rsidRDefault="002F133B" w:rsidP="00BA49D1">
            <w:pPr>
              <w:jc w:val="right"/>
              <w:rPr>
                <w:b/>
                <w:sz w:val="28"/>
                <w:szCs w:val="28"/>
              </w:rPr>
            </w:pPr>
          </w:p>
        </w:tc>
        <w:tc>
          <w:tcPr>
            <w:tcW w:w="8389" w:type="dxa"/>
            <w:tcBorders>
              <w:top w:val="single" w:sz="4" w:space="0" w:color="auto"/>
              <w:left w:val="single" w:sz="4" w:space="0" w:color="auto"/>
              <w:bottom w:val="single" w:sz="4" w:space="0" w:color="auto"/>
              <w:right w:val="single" w:sz="4" w:space="0" w:color="auto"/>
            </w:tcBorders>
          </w:tcPr>
          <w:p w:rsidR="002F133B" w:rsidRDefault="002F133B" w:rsidP="00BA49D1">
            <w:pPr>
              <w:rPr>
                <w:b/>
                <w:sz w:val="28"/>
                <w:szCs w:val="28"/>
              </w:rPr>
            </w:pPr>
          </w:p>
        </w:tc>
      </w:tr>
      <w:tr w:rsidR="002F133B" w:rsidTr="00BA49D1">
        <w:tc>
          <w:tcPr>
            <w:tcW w:w="933" w:type="dxa"/>
            <w:tcBorders>
              <w:top w:val="single" w:sz="4" w:space="0" w:color="auto"/>
              <w:left w:val="single" w:sz="4" w:space="0" w:color="auto"/>
              <w:bottom w:val="single" w:sz="4" w:space="0" w:color="auto"/>
              <w:right w:val="single" w:sz="4" w:space="0" w:color="auto"/>
            </w:tcBorders>
          </w:tcPr>
          <w:p w:rsidR="002F133B" w:rsidRDefault="002F133B" w:rsidP="00BA49D1">
            <w:pPr>
              <w:jc w:val="right"/>
              <w:rPr>
                <w:b/>
                <w:sz w:val="28"/>
                <w:szCs w:val="28"/>
              </w:rPr>
            </w:pPr>
          </w:p>
        </w:tc>
        <w:tc>
          <w:tcPr>
            <w:tcW w:w="8389" w:type="dxa"/>
            <w:tcBorders>
              <w:top w:val="single" w:sz="4" w:space="0" w:color="auto"/>
              <w:left w:val="single" w:sz="4" w:space="0" w:color="auto"/>
              <w:bottom w:val="single" w:sz="4" w:space="0" w:color="auto"/>
              <w:right w:val="single" w:sz="4" w:space="0" w:color="auto"/>
            </w:tcBorders>
          </w:tcPr>
          <w:p w:rsidR="002F133B" w:rsidRDefault="002F133B" w:rsidP="00BA49D1">
            <w:pPr>
              <w:rPr>
                <w:b/>
                <w:sz w:val="28"/>
                <w:szCs w:val="28"/>
              </w:rPr>
            </w:pPr>
          </w:p>
        </w:tc>
      </w:tr>
      <w:tr w:rsidR="002F133B" w:rsidTr="00BA49D1">
        <w:tc>
          <w:tcPr>
            <w:tcW w:w="933" w:type="dxa"/>
            <w:tcBorders>
              <w:top w:val="single" w:sz="4" w:space="0" w:color="auto"/>
              <w:left w:val="single" w:sz="4" w:space="0" w:color="auto"/>
              <w:bottom w:val="single" w:sz="4" w:space="0" w:color="auto"/>
              <w:right w:val="single" w:sz="4" w:space="0" w:color="auto"/>
            </w:tcBorders>
          </w:tcPr>
          <w:p w:rsidR="002F133B" w:rsidRDefault="002F133B" w:rsidP="00BA49D1">
            <w:pPr>
              <w:jc w:val="right"/>
              <w:rPr>
                <w:b/>
                <w:sz w:val="28"/>
                <w:szCs w:val="28"/>
              </w:rPr>
            </w:pPr>
          </w:p>
        </w:tc>
        <w:tc>
          <w:tcPr>
            <w:tcW w:w="8389" w:type="dxa"/>
            <w:tcBorders>
              <w:top w:val="single" w:sz="4" w:space="0" w:color="auto"/>
              <w:left w:val="single" w:sz="4" w:space="0" w:color="auto"/>
              <w:bottom w:val="single" w:sz="4" w:space="0" w:color="auto"/>
              <w:right w:val="single" w:sz="4" w:space="0" w:color="auto"/>
            </w:tcBorders>
          </w:tcPr>
          <w:p w:rsidR="002F133B" w:rsidRDefault="002F133B" w:rsidP="00BA49D1">
            <w:pPr>
              <w:rPr>
                <w:b/>
                <w:sz w:val="28"/>
                <w:szCs w:val="28"/>
              </w:rPr>
            </w:pPr>
          </w:p>
        </w:tc>
      </w:tr>
      <w:tr w:rsidR="002F133B" w:rsidTr="00BA49D1">
        <w:tc>
          <w:tcPr>
            <w:tcW w:w="933" w:type="dxa"/>
            <w:tcBorders>
              <w:top w:val="single" w:sz="4" w:space="0" w:color="auto"/>
              <w:left w:val="single" w:sz="4" w:space="0" w:color="auto"/>
              <w:bottom w:val="single" w:sz="4" w:space="0" w:color="auto"/>
              <w:right w:val="single" w:sz="4" w:space="0" w:color="auto"/>
            </w:tcBorders>
          </w:tcPr>
          <w:p w:rsidR="002F133B" w:rsidRDefault="002F133B" w:rsidP="00BA49D1">
            <w:pPr>
              <w:jc w:val="right"/>
              <w:rPr>
                <w:b/>
                <w:sz w:val="28"/>
                <w:szCs w:val="28"/>
              </w:rPr>
            </w:pPr>
          </w:p>
        </w:tc>
        <w:tc>
          <w:tcPr>
            <w:tcW w:w="8389" w:type="dxa"/>
            <w:tcBorders>
              <w:top w:val="single" w:sz="4" w:space="0" w:color="auto"/>
              <w:left w:val="single" w:sz="4" w:space="0" w:color="auto"/>
              <w:bottom w:val="single" w:sz="4" w:space="0" w:color="auto"/>
              <w:right w:val="single" w:sz="4" w:space="0" w:color="auto"/>
            </w:tcBorders>
          </w:tcPr>
          <w:p w:rsidR="002F133B" w:rsidRDefault="002F133B" w:rsidP="00BA49D1">
            <w:pPr>
              <w:rPr>
                <w:b/>
                <w:sz w:val="28"/>
                <w:szCs w:val="28"/>
              </w:rPr>
            </w:pPr>
          </w:p>
        </w:tc>
      </w:tr>
      <w:tr w:rsidR="002F133B" w:rsidTr="00BA49D1">
        <w:tc>
          <w:tcPr>
            <w:tcW w:w="933" w:type="dxa"/>
            <w:tcBorders>
              <w:top w:val="single" w:sz="4" w:space="0" w:color="auto"/>
              <w:left w:val="single" w:sz="4" w:space="0" w:color="auto"/>
              <w:bottom w:val="single" w:sz="4" w:space="0" w:color="auto"/>
              <w:right w:val="single" w:sz="4" w:space="0" w:color="auto"/>
            </w:tcBorders>
          </w:tcPr>
          <w:p w:rsidR="002F133B" w:rsidRDefault="002F133B" w:rsidP="00BA49D1">
            <w:pPr>
              <w:jc w:val="right"/>
              <w:rPr>
                <w:b/>
                <w:sz w:val="28"/>
                <w:szCs w:val="28"/>
              </w:rPr>
            </w:pPr>
          </w:p>
        </w:tc>
        <w:tc>
          <w:tcPr>
            <w:tcW w:w="8389" w:type="dxa"/>
            <w:tcBorders>
              <w:top w:val="single" w:sz="4" w:space="0" w:color="auto"/>
              <w:left w:val="single" w:sz="4" w:space="0" w:color="auto"/>
              <w:bottom w:val="single" w:sz="4" w:space="0" w:color="auto"/>
              <w:right w:val="single" w:sz="4" w:space="0" w:color="auto"/>
            </w:tcBorders>
          </w:tcPr>
          <w:p w:rsidR="002F133B" w:rsidRDefault="002F133B" w:rsidP="00BA49D1">
            <w:pPr>
              <w:rPr>
                <w:b/>
                <w:sz w:val="28"/>
                <w:szCs w:val="28"/>
              </w:rPr>
            </w:pPr>
          </w:p>
        </w:tc>
      </w:tr>
      <w:tr w:rsidR="002F133B" w:rsidTr="00BA49D1">
        <w:tc>
          <w:tcPr>
            <w:tcW w:w="933" w:type="dxa"/>
            <w:tcBorders>
              <w:top w:val="single" w:sz="4" w:space="0" w:color="auto"/>
              <w:left w:val="single" w:sz="4" w:space="0" w:color="auto"/>
              <w:bottom w:val="single" w:sz="4" w:space="0" w:color="auto"/>
              <w:right w:val="single" w:sz="4" w:space="0" w:color="auto"/>
            </w:tcBorders>
          </w:tcPr>
          <w:p w:rsidR="002F133B" w:rsidRDefault="002F133B" w:rsidP="00BA49D1">
            <w:pPr>
              <w:jc w:val="right"/>
              <w:rPr>
                <w:b/>
                <w:sz w:val="28"/>
                <w:szCs w:val="28"/>
              </w:rPr>
            </w:pPr>
          </w:p>
        </w:tc>
        <w:tc>
          <w:tcPr>
            <w:tcW w:w="8389" w:type="dxa"/>
            <w:tcBorders>
              <w:top w:val="single" w:sz="4" w:space="0" w:color="auto"/>
              <w:left w:val="single" w:sz="4" w:space="0" w:color="auto"/>
              <w:bottom w:val="single" w:sz="4" w:space="0" w:color="auto"/>
              <w:right w:val="single" w:sz="4" w:space="0" w:color="auto"/>
            </w:tcBorders>
          </w:tcPr>
          <w:p w:rsidR="002F133B" w:rsidRDefault="002F133B" w:rsidP="00BA49D1">
            <w:pPr>
              <w:rPr>
                <w:b/>
                <w:sz w:val="28"/>
                <w:szCs w:val="28"/>
              </w:rPr>
            </w:pPr>
          </w:p>
        </w:tc>
      </w:tr>
      <w:tr w:rsidR="002F133B" w:rsidTr="00BA49D1">
        <w:tc>
          <w:tcPr>
            <w:tcW w:w="933" w:type="dxa"/>
            <w:tcBorders>
              <w:top w:val="single" w:sz="4" w:space="0" w:color="auto"/>
              <w:left w:val="single" w:sz="4" w:space="0" w:color="auto"/>
              <w:bottom w:val="single" w:sz="4" w:space="0" w:color="auto"/>
              <w:right w:val="single" w:sz="4" w:space="0" w:color="auto"/>
            </w:tcBorders>
          </w:tcPr>
          <w:p w:rsidR="002F133B" w:rsidRDefault="002F133B" w:rsidP="00BA49D1">
            <w:pPr>
              <w:jc w:val="right"/>
              <w:rPr>
                <w:b/>
                <w:sz w:val="28"/>
                <w:szCs w:val="28"/>
              </w:rPr>
            </w:pPr>
          </w:p>
        </w:tc>
        <w:tc>
          <w:tcPr>
            <w:tcW w:w="8389" w:type="dxa"/>
            <w:tcBorders>
              <w:top w:val="single" w:sz="4" w:space="0" w:color="auto"/>
              <w:left w:val="single" w:sz="4" w:space="0" w:color="auto"/>
              <w:bottom w:val="single" w:sz="4" w:space="0" w:color="auto"/>
              <w:right w:val="single" w:sz="4" w:space="0" w:color="auto"/>
            </w:tcBorders>
          </w:tcPr>
          <w:p w:rsidR="002F133B" w:rsidRDefault="002F133B" w:rsidP="00BA49D1">
            <w:pPr>
              <w:rPr>
                <w:b/>
                <w:sz w:val="28"/>
                <w:szCs w:val="28"/>
              </w:rPr>
            </w:pPr>
          </w:p>
        </w:tc>
      </w:tr>
      <w:tr w:rsidR="002F133B" w:rsidTr="00BA49D1">
        <w:tc>
          <w:tcPr>
            <w:tcW w:w="933" w:type="dxa"/>
            <w:tcBorders>
              <w:top w:val="single" w:sz="4" w:space="0" w:color="auto"/>
              <w:left w:val="single" w:sz="4" w:space="0" w:color="auto"/>
              <w:bottom w:val="single" w:sz="4" w:space="0" w:color="auto"/>
              <w:right w:val="single" w:sz="4" w:space="0" w:color="auto"/>
            </w:tcBorders>
          </w:tcPr>
          <w:p w:rsidR="002F133B" w:rsidRDefault="002F133B" w:rsidP="00BA49D1">
            <w:pPr>
              <w:jc w:val="right"/>
              <w:rPr>
                <w:b/>
                <w:sz w:val="28"/>
                <w:szCs w:val="28"/>
              </w:rPr>
            </w:pPr>
          </w:p>
        </w:tc>
        <w:tc>
          <w:tcPr>
            <w:tcW w:w="8389" w:type="dxa"/>
            <w:tcBorders>
              <w:top w:val="single" w:sz="4" w:space="0" w:color="auto"/>
              <w:left w:val="single" w:sz="4" w:space="0" w:color="auto"/>
              <w:bottom w:val="single" w:sz="4" w:space="0" w:color="auto"/>
              <w:right w:val="single" w:sz="4" w:space="0" w:color="auto"/>
            </w:tcBorders>
          </w:tcPr>
          <w:p w:rsidR="002F133B" w:rsidRDefault="002F133B" w:rsidP="00BA49D1">
            <w:pPr>
              <w:rPr>
                <w:b/>
                <w:sz w:val="28"/>
                <w:szCs w:val="28"/>
              </w:rPr>
            </w:pPr>
          </w:p>
        </w:tc>
      </w:tr>
      <w:tr w:rsidR="002F133B" w:rsidTr="00BA49D1">
        <w:tc>
          <w:tcPr>
            <w:tcW w:w="933" w:type="dxa"/>
            <w:tcBorders>
              <w:top w:val="single" w:sz="4" w:space="0" w:color="auto"/>
              <w:left w:val="single" w:sz="4" w:space="0" w:color="auto"/>
              <w:bottom w:val="single" w:sz="4" w:space="0" w:color="auto"/>
              <w:right w:val="single" w:sz="4" w:space="0" w:color="auto"/>
            </w:tcBorders>
          </w:tcPr>
          <w:p w:rsidR="002F133B" w:rsidRDefault="002F133B" w:rsidP="00BA49D1">
            <w:pPr>
              <w:jc w:val="right"/>
              <w:rPr>
                <w:b/>
                <w:sz w:val="28"/>
                <w:szCs w:val="28"/>
              </w:rPr>
            </w:pPr>
          </w:p>
        </w:tc>
        <w:tc>
          <w:tcPr>
            <w:tcW w:w="8389" w:type="dxa"/>
            <w:tcBorders>
              <w:top w:val="single" w:sz="4" w:space="0" w:color="auto"/>
              <w:left w:val="single" w:sz="4" w:space="0" w:color="auto"/>
              <w:bottom w:val="single" w:sz="4" w:space="0" w:color="auto"/>
              <w:right w:val="single" w:sz="4" w:space="0" w:color="auto"/>
            </w:tcBorders>
          </w:tcPr>
          <w:p w:rsidR="002F133B" w:rsidRDefault="002F133B" w:rsidP="00BA49D1">
            <w:pPr>
              <w:rPr>
                <w:b/>
                <w:sz w:val="28"/>
                <w:szCs w:val="28"/>
              </w:rPr>
            </w:pPr>
          </w:p>
        </w:tc>
      </w:tr>
      <w:tr w:rsidR="002F133B" w:rsidTr="00BA49D1">
        <w:tc>
          <w:tcPr>
            <w:tcW w:w="933" w:type="dxa"/>
            <w:tcBorders>
              <w:top w:val="single" w:sz="4" w:space="0" w:color="auto"/>
              <w:left w:val="single" w:sz="4" w:space="0" w:color="auto"/>
              <w:bottom w:val="single" w:sz="4" w:space="0" w:color="auto"/>
              <w:right w:val="single" w:sz="4" w:space="0" w:color="auto"/>
            </w:tcBorders>
          </w:tcPr>
          <w:p w:rsidR="002F133B" w:rsidRDefault="002F133B" w:rsidP="00BA49D1">
            <w:pPr>
              <w:jc w:val="right"/>
              <w:rPr>
                <w:b/>
                <w:sz w:val="28"/>
                <w:szCs w:val="28"/>
              </w:rPr>
            </w:pPr>
          </w:p>
        </w:tc>
        <w:tc>
          <w:tcPr>
            <w:tcW w:w="8389" w:type="dxa"/>
            <w:tcBorders>
              <w:top w:val="single" w:sz="4" w:space="0" w:color="auto"/>
              <w:left w:val="single" w:sz="4" w:space="0" w:color="auto"/>
              <w:bottom w:val="single" w:sz="4" w:space="0" w:color="auto"/>
              <w:right w:val="single" w:sz="4" w:space="0" w:color="auto"/>
            </w:tcBorders>
          </w:tcPr>
          <w:p w:rsidR="002F133B" w:rsidRDefault="002F133B" w:rsidP="00BA49D1">
            <w:pPr>
              <w:rPr>
                <w:b/>
                <w:sz w:val="28"/>
                <w:szCs w:val="28"/>
              </w:rPr>
            </w:pPr>
          </w:p>
        </w:tc>
      </w:tr>
      <w:tr w:rsidR="002F133B" w:rsidTr="00BA49D1">
        <w:tc>
          <w:tcPr>
            <w:tcW w:w="933" w:type="dxa"/>
            <w:tcBorders>
              <w:top w:val="single" w:sz="4" w:space="0" w:color="auto"/>
              <w:left w:val="single" w:sz="4" w:space="0" w:color="auto"/>
              <w:bottom w:val="single" w:sz="4" w:space="0" w:color="auto"/>
              <w:right w:val="single" w:sz="4" w:space="0" w:color="auto"/>
            </w:tcBorders>
          </w:tcPr>
          <w:p w:rsidR="002F133B" w:rsidRDefault="002F133B" w:rsidP="00BA49D1">
            <w:pPr>
              <w:jc w:val="right"/>
              <w:rPr>
                <w:b/>
                <w:sz w:val="28"/>
                <w:szCs w:val="28"/>
              </w:rPr>
            </w:pPr>
          </w:p>
        </w:tc>
        <w:tc>
          <w:tcPr>
            <w:tcW w:w="8389" w:type="dxa"/>
            <w:tcBorders>
              <w:top w:val="single" w:sz="4" w:space="0" w:color="auto"/>
              <w:left w:val="single" w:sz="4" w:space="0" w:color="auto"/>
              <w:bottom w:val="single" w:sz="4" w:space="0" w:color="auto"/>
              <w:right w:val="single" w:sz="4" w:space="0" w:color="auto"/>
            </w:tcBorders>
          </w:tcPr>
          <w:p w:rsidR="002F133B" w:rsidRDefault="002F133B" w:rsidP="00BA49D1">
            <w:pPr>
              <w:rPr>
                <w:b/>
                <w:sz w:val="28"/>
                <w:szCs w:val="28"/>
              </w:rPr>
            </w:pPr>
          </w:p>
        </w:tc>
      </w:tr>
      <w:tr w:rsidR="002F133B" w:rsidTr="00BA49D1">
        <w:tc>
          <w:tcPr>
            <w:tcW w:w="933" w:type="dxa"/>
            <w:tcBorders>
              <w:top w:val="single" w:sz="4" w:space="0" w:color="auto"/>
              <w:left w:val="single" w:sz="4" w:space="0" w:color="auto"/>
              <w:bottom w:val="single" w:sz="4" w:space="0" w:color="auto"/>
              <w:right w:val="single" w:sz="4" w:space="0" w:color="auto"/>
            </w:tcBorders>
          </w:tcPr>
          <w:p w:rsidR="002F133B" w:rsidRDefault="002F133B" w:rsidP="00BA49D1">
            <w:pPr>
              <w:jc w:val="right"/>
              <w:rPr>
                <w:b/>
                <w:sz w:val="28"/>
                <w:szCs w:val="28"/>
              </w:rPr>
            </w:pPr>
          </w:p>
        </w:tc>
        <w:tc>
          <w:tcPr>
            <w:tcW w:w="8389" w:type="dxa"/>
            <w:tcBorders>
              <w:top w:val="single" w:sz="4" w:space="0" w:color="auto"/>
              <w:left w:val="single" w:sz="4" w:space="0" w:color="auto"/>
              <w:bottom w:val="single" w:sz="4" w:space="0" w:color="auto"/>
              <w:right w:val="single" w:sz="4" w:space="0" w:color="auto"/>
            </w:tcBorders>
          </w:tcPr>
          <w:p w:rsidR="002F133B" w:rsidRDefault="002F133B" w:rsidP="00BA49D1">
            <w:pPr>
              <w:rPr>
                <w:b/>
                <w:sz w:val="28"/>
                <w:szCs w:val="28"/>
              </w:rPr>
            </w:pPr>
          </w:p>
        </w:tc>
      </w:tr>
      <w:tr w:rsidR="002F133B" w:rsidTr="00BA49D1">
        <w:tc>
          <w:tcPr>
            <w:tcW w:w="933" w:type="dxa"/>
            <w:tcBorders>
              <w:top w:val="single" w:sz="4" w:space="0" w:color="auto"/>
              <w:left w:val="single" w:sz="4" w:space="0" w:color="auto"/>
              <w:bottom w:val="single" w:sz="4" w:space="0" w:color="auto"/>
              <w:right w:val="single" w:sz="4" w:space="0" w:color="auto"/>
            </w:tcBorders>
          </w:tcPr>
          <w:p w:rsidR="002F133B" w:rsidRDefault="002F133B" w:rsidP="00BA49D1">
            <w:pPr>
              <w:jc w:val="right"/>
              <w:rPr>
                <w:b/>
                <w:sz w:val="28"/>
                <w:szCs w:val="28"/>
              </w:rPr>
            </w:pPr>
          </w:p>
        </w:tc>
        <w:tc>
          <w:tcPr>
            <w:tcW w:w="8389" w:type="dxa"/>
            <w:tcBorders>
              <w:top w:val="single" w:sz="4" w:space="0" w:color="auto"/>
              <w:left w:val="single" w:sz="4" w:space="0" w:color="auto"/>
              <w:bottom w:val="single" w:sz="4" w:space="0" w:color="auto"/>
              <w:right w:val="single" w:sz="4" w:space="0" w:color="auto"/>
            </w:tcBorders>
          </w:tcPr>
          <w:p w:rsidR="002F133B" w:rsidRDefault="002F133B" w:rsidP="00BA49D1">
            <w:pPr>
              <w:rPr>
                <w:b/>
                <w:sz w:val="28"/>
                <w:szCs w:val="28"/>
              </w:rPr>
            </w:pPr>
          </w:p>
        </w:tc>
      </w:tr>
      <w:tr w:rsidR="002F133B" w:rsidTr="00BA49D1">
        <w:tc>
          <w:tcPr>
            <w:tcW w:w="933" w:type="dxa"/>
            <w:tcBorders>
              <w:top w:val="single" w:sz="4" w:space="0" w:color="auto"/>
              <w:left w:val="single" w:sz="4" w:space="0" w:color="auto"/>
              <w:bottom w:val="single" w:sz="4" w:space="0" w:color="auto"/>
              <w:right w:val="single" w:sz="4" w:space="0" w:color="auto"/>
            </w:tcBorders>
          </w:tcPr>
          <w:p w:rsidR="002F133B" w:rsidRDefault="002F133B" w:rsidP="00BA49D1">
            <w:pPr>
              <w:jc w:val="right"/>
              <w:rPr>
                <w:b/>
                <w:sz w:val="28"/>
                <w:szCs w:val="28"/>
              </w:rPr>
            </w:pPr>
          </w:p>
        </w:tc>
        <w:tc>
          <w:tcPr>
            <w:tcW w:w="8389" w:type="dxa"/>
            <w:tcBorders>
              <w:top w:val="single" w:sz="4" w:space="0" w:color="auto"/>
              <w:left w:val="single" w:sz="4" w:space="0" w:color="auto"/>
              <w:bottom w:val="single" w:sz="4" w:space="0" w:color="auto"/>
              <w:right w:val="single" w:sz="4" w:space="0" w:color="auto"/>
            </w:tcBorders>
          </w:tcPr>
          <w:p w:rsidR="002F133B" w:rsidRDefault="002F133B" w:rsidP="00BA49D1">
            <w:pPr>
              <w:rPr>
                <w:b/>
                <w:sz w:val="28"/>
                <w:szCs w:val="28"/>
              </w:rPr>
            </w:pPr>
          </w:p>
        </w:tc>
      </w:tr>
      <w:tr w:rsidR="002F133B" w:rsidTr="00BA49D1">
        <w:tc>
          <w:tcPr>
            <w:tcW w:w="933" w:type="dxa"/>
            <w:tcBorders>
              <w:top w:val="single" w:sz="4" w:space="0" w:color="auto"/>
              <w:left w:val="single" w:sz="4" w:space="0" w:color="auto"/>
              <w:bottom w:val="single" w:sz="4" w:space="0" w:color="auto"/>
              <w:right w:val="single" w:sz="4" w:space="0" w:color="auto"/>
            </w:tcBorders>
          </w:tcPr>
          <w:p w:rsidR="002F133B" w:rsidRDefault="002F133B" w:rsidP="00BA49D1">
            <w:pPr>
              <w:jc w:val="right"/>
              <w:rPr>
                <w:b/>
                <w:sz w:val="28"/>
                <w:szCs w:val="28"/>
              </w:rPr>
            </w:pPr>
          </w:p>
        </w:tc>
        <w:tc>
          <w:tcPr>
            <w:tcW w:w="8389" w:type="dxa"/>
            <w:tcBorders>
              <w:top w:val="single" w:sz="4" w:space="0" w:color="auto"/>
              <w:left w:val="single" w:sz="4" w:space="0" w:color="auto"/>
              <w:bottom w:val="single" w:sz="4" w:space="0" w:color="auto"/>
              <w:right w:val="single" w:sz="4" w:space="0" w:color="auto"/>
            </w:tcBorders>
          </w:tcPr>
          <w:p w:rsidR="002F133B" w:rsidRDefault="002F133B" w:rsidP="00BA49D1">
            <w:pPr>
              <w:rPr>
                <w:b/>
                <w:sz w:val="28"/>
                <w:szCs w:val="28"/>
              </w:rPr>
            </w:pPr>
          </w:p>
        </w:tc>
      </w:tr>
    </w:tbl>
    <w:p w:rsidR="002F133B" w:rsidRDefault="002F133B" w:rsidP="002F133B">
      <w:pPr>
        <w:rPr>
          <w:b/>
          <w:sz w:val="20"/>
          <w:szCs w:val="20"/>
        </w:rPr>
      </w:pPr>
    </w:p>
    <w:p w:rsidR="002F133B" w:rsidRPr="000308B3" w:rsidRDefault="002F133B" w:rsidP="002F133B">
      <w:pPr>
        <w:rPr>
          <w:b/>
          <w:sz w:val="20"/>
          <w:szCs w:val="20"/>
        </w:rPr>
      </w:pPr>
    </w:p>
    <w:p w:rsidR="002F133B" w:rsidRDefault="002F133B" w:rsidP="002F133B">
      <w:pPr>
        <w:tabs>
          <w:tab w:val="left" w:pos="6379"/>
        </w:tabs>
        <w:rPr>
          <w:spacing w:val="-4"/>
          <w:sz w:val="20"/>
          <w:szCs w:val="20"/>
          <w:lang w:val="ru-RU"/>
        </w:rPr>
      </w:pPr>
      <w:r>
        <w:rPr>
          <w:b/>
          <w:sz w:val="20"/>
          <w:szCs w:val="20"/>
        </w:rPr>
        <w:t xml:space="preserve">ДАТА :…………………….             </w:t>
      </w:r>
      <w:r>
        <w:rPr>
          <w:b/>
          <w:sz w:val="20"/>
          <w:szCs w:val="20"/>
          <w:lang w:val="bg-BG"/>
        </w:rPr>
        <w:t xml:space="preserve">                                                            </w:t>
      </w:r>
      <w:r>
        <w:rPr>
          <w:b/>
          <w:sz w:val="20"/>
          <w:szCs w:val="20"/>
        </w:rPr>
        <w:t>ПОДПИС И ПЕЧАТ</w:t>
      </w:r>
      <w:r>
        <w:rPr>
          <w:spacing w:val="-4"/>
          <w:sz w:val="20"/>
          <w:szCs w:val="20"/>
          <w:lang w:val="ru-RU"/>
        </w:rPr>
        <w:t>………………</w:t>
      </w:r>
      <w:r w:rsidRPr="009B6F77">
        <w:rPr>
          <w:spacing w:val="-4"/>
          <w:sz w:val="20"/>
          <w:szCs w:val="20"/>
          <w:lang w:val="ru-RU"/>
        </w:rPr>
        <w:t xml:space="preserve">         </w:t>
      </w:r>
    </w:p>
    <w:sectPr w:rsidR="002F133B" w:rsidSect="00006108">
      <w:pgSz w:w="11906" w:h="16838"/>
      <w:pgMar w:top="425" w:right="991" w:bottom="56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W Times New Roman">
    <w:altName w:val="Times New Roman"/>
    <w:charset w:val="CC"/>
    <w:family w:val="roman"/>
    <w:pitch w:val="variable"/>
    <w:sig w:usb0="00000000" w:usb1="80000000" w:usb2="00000008" w:usb3="00000000" w:csb0="000001FF" w:csb1="00000000"/>
  </w:font>
  <w:font w:name="MS Reference Sans Serif">
    <w:panose1 w:val="020B0604030504040204"/>
    <w:charset w:val="CC"/>
    <w:family w:val="swiss"/>
    <w:pitch w:val="variable"/>
    <w:sig w:usb0="20000287" w:usb1="00000000" w:usb2="00000000" w:usb3="00000000" w:csb0="0000019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21C04"/>
    <w:multiLevelType w:val="hybridMultilevel"/>
    <w:tmpl w:val="57060778"/>
    <w:lvl w:ilvl="0" w:tplc="D7323AE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nsid w:val="10827979"/>
    <w:multiLevelType w:val="hybridMultilevel"/>
    <w:tmpl w:val="CD2A39E0"/>
    <w:lvl w:ilvl="0" w:tplc="04020001">
      <w:start w:val="1"/>
      <w:numFmt w:val="bullet"/>
      <w:lvlText w:val=""/>
      <w:lvlJc w:val="left"/>
      <w:pPr>
        <w:tabs>
          <w:tab w:val="num" w:pos="1138"/>
        </w:tabs>
        <w:ind w:left="1138" w:hanging="360"/>
      </w:pPr>
      <w:rPr>
        <w:rFonts w:ascii="Symbol" w:hAnsi="Symbol" w:hint="default"/>
      </w:rPr>
    </w:lvl>
    <w:lvl w:ilvl="1" w:tplc="04020003" w:tentative="1">
      <w:start w:val="1"/>
      <w:numFmt w:val="bullet"/>
      <w:lvlText w:val="o"/>
      <w:lvlJc w:val="left"/>
      <w:pPr>
        <w:tabs>
          <w:tab w:val="num" w:pos="1858"/>
        </w:tabs>
        <w:ind w:left="1858" w:hanging="360"/>
      </w:pPr>
      <w:rPr>
        <w:rFonts w:ascii="Courier New" w:hAnsi="Courier New" w:cs="Courier New" w:hint="default"/>
      </w:rPr>
    </w:lvl>
    <w:lvl w:ilvl="2" w:tplc="04020005" w:tentative="1">
      <w:start w:val="1"/>
      <w:numFmt w:val="bullet"/>
      <w:lvlText w:val=""/>
      <w:lvlJc w:val="left"/>
      <w:pPr>
        <w:tabs>
          <w:tab w:val="num" w:pos="2578"/>
        </w:tabs>
        <w:ind w:left="2578" w:hanging="360"/>
      </w:pPr>
      <w:rPr>
        <w:rFonts w:ascii="Wingdings" w:hAnsi="Wingdings" w:hint="default"/>
      </w:rPr>
    </w:lvl>
    <w:lvl w:ilvl="3" w:tplc="04020001" w:tentative="1">
      <w:start w:val="1"/>
      <w:numFmt w:val="bullet"/>
      <w:lvlText w:val=""/>
      <w:lvlJc w:val="left"/>
      <w:pPr>
        <w:tabs>
          <w:tab w:val="num" w:pos="3298"/>
        </w:tabs>
        <w:ind w:left="3298" w:hanging="360"/>
      </w:pPr>
      <w:rPr>
        <w:rFonts w:ascii="Symbol" w:hAnsi="Symbol" w:hint="default"/>
      </w:rPr>
    </w:lvl>
    <w:lvl w:ilvl="4" w:tplc="04020003" w:tentative="1">
      <w:start w:val="1"/>
      <w:numFmt w:val="bullet"/>
      <w:lvlText w:val="o"/>
      <w:lvlJc w:val="left"/>
      <w:pPr>
        <w:tabs>
          <w:tab w:val="num" w:pos="4018"/>
        </w:tabs>
        <w:ind w:left="4018" w:hanging="360"/>
      </w:pPr>
      <w:rPr>
        <w:rFonts w:ascii="Courier New" w:hAnsi="Courier New" w:cs="Courier New" w:hint="default"/>
      </w:rPr>
    </w:lvl>
    <w:lvl w:ilvl="5" w:tplc="04020005" w:tentative="1">
      <w:start w:val="1"/>
      <w:numFmt w:val="bullet"/>
      <w:lvlText w:val=""/>
      <w:lvlJc w:val="left"/>
      <w:pPr>
        <w:tabs>
          <w:tab w:val="num" w:pos="4738"/>
        </w:tabs>
        <w:ind w:left="4738" w:hanging="360"/>
      </w:pPr>
      <w:rPr>
        <w:rFonts w:ascii="Wingdings" w:hAnsi="Wingdings" w:hint="default"/>
      </w:rPr>
    </w:lvl>
    <w:lvl w:ilvl="6" w:tplc="04020001" w:tentative="1">
      <w:start w:val="1"/>
      <w:numFmt w:val="bullet"/>
      <w:lvlText w:val=""/>
      <w:lvlJc w:val="left"/>
      <w:pPr>
        <w:tabs>
          <w:tab w:val="num" w:pos="5458"/>
        </w:tabs>
        <w:ind w:left="5458" w:hanging="360"/>
      </w:pPr>
      <w:rPr>
        <w:rFonts w:ascii="Symbol" w:hAnsi="Symbol" w:hint="default"/>
      </w:rPr>
    </w:lvl>
    <w:lvl w:ilvl="7" w:tplc="04020003" w:tentative="1">
      <w:start w:val="1"/>
      <w:numFmt w:val="bullet"/>
      <w:lvlText w:val="o"/>
      <w:lvlJc w:val="left"/>
      <w:pPr>
        <w:tabs>
          <w:tab w:val="num" w:pos="6178"/>
        </w:tabs>
        <w:ind w:left="6178" w:hanging="360"/>
      </w:pPr>
      <w:rPr>
        <w:rFonts w:ascii="Courier New" w:hAnsi="Courier New" w:cs="Courier New" w:hint="default"/>
      </w:rPr>
    </w:lvl>
    <w:lvl w:ilvl="8" w:tplc="04020005" w:tentative="1">
      <w:start w:val="1"/>
      <w:numFmt w:val="bullet"/>
      <w:lvlText w:val=""/>
      <w:lvlJc w:val="left"/>
      <w:pPr>
        <w:tabs>
          <w:tab w:val="num" w:pos="6898"/>
        </w:tabs>
        <w:ind w:left="6898" w:hanging="360"/>
      </w:pPr>
      <w:rPr>
        <w:rFonts w:ascii="Wingdings" w:hAnsi="Wingdings" w:hint="default"/>
      </w:rPr>
    </w:lvl>
  </w:abstractNum>
  <w:abstractNum w:abstractNumId="2">
    <w:nsid w:val="10DD3396"/>
    <w:multiLevelType w:val="hybridMultilevel"/>
    <w:tmpl w:val="8F4489BC"/>
    <w:lvl w:ilvl="0" w:tplc="6F78C82A">
      <w:start w:val="1"/>
      <w:numFmt w:val="decimal"/>
      <w:lvlText w:val="%1."/>
      <w:lvlJc w:val="left"/>
      <w:pPr>
        <w:tabs>
          <w:tab w:val="num" w:pos="1668"/>
        </w:tabs>
        <w:ind w:left="1668" w:hanging="9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3">
    <w:nsid w:val="1D4A51CB"/>
    <w:multiLevelType w:val="multilevel"/>
    <w:tmpl w:val="EEF4BF58"/>
    <w:lvl w:ilvl="0">
      <w:start w:val="1"/>
      <w:numFmt w:val="decimal"/>
      <w:pStyle w:val="1"/>
      <w:lvlText w:val="%1."/>
      <w:lvlJc w:val="left"/>
      <w:pPr>
        <w:tabs>
          <w:tab w:val="num" w:pos="709"/>
        </w:tabs>
        <w:ind w:left="0" w:firstLine="709"/>
      </w:pPr>
    </w:lvl>
    <w:lvl w:ilvl="1">
      <w:start w:val="1"/>
      <w:numFmt w:val="decimal"/>
      <w:pStyle w:val="2"/>
      <w:lvlText w:val="%1.%2."/>
      <w:lvlJc w:val="left"/>
      <w:pPr>
        <w:tabs>
          <w:tab w:val="num" w:pos="1512"/>
        </w:tabs>
        <w:ind w:left="1512" w:hanging="432"/>
      </w:pPr>
    </w:lvl>
    <w:lvl w:ilvl="2">
      <w:start w:val="1"/>
      <w:numFmt w:val="decimal"/>
      <w:pStyle w:val="3"/>
      <w:lvlText w:val="%1.%2.%3."/>
      <w:lvlJc w:val="left"/>
      <w:pPr>
        <w:tabs>
          <w:tab w:val="num" w:pos="2149"/>
        </w:tabs>
        <w:ind w:left="1933" w:hanging="504"/>
      </w:pPr>
    </w:lvl>
    <w:lvl w:ilvl="3">
      <w:start w:val="1"/>
      <w:numFmt w:val="decimal"/>
      <w:pStyle w:val="4"/>
      <w:lvlText w:val="%1.%2.%3.%4."/>
      <w:lvlJc w:val="left"/>
      <w:pPr>
        <w:tabs>
          <w:tab w:val="num" w:pos="2437"/>
        </w:tabs>
        <w:ind w:left="2437" w:hanging="648"/>
      </w:pPr>
      <w:rPr>
        <w:b w:val="0"/>
        <w:i w:val="0"/>
        <w:sz w:val="24"/>
        <w:szCs w:val="24"/>
      </w:rPr>
    </w:lvl>
    <w:lvl w:ilvl="4">
      <w:start w:val="1"/>
      <w:numFmt w:val="decimal"/>
      <w:pStyle w:val="5"/>
      <w:lvlText w:val="(%5)"/>
      <w:lvlJc w:val="left"/>
      <w:pPr>
        <w:tabs>
          <w:tab w:val="num" w:pos="2232"/>
        </w:tabs>
        <w:ind w:left="2232" w:hanging="792"/>
      </w:pPr>
      <w:rPr>
        <w:b/>
        <w:i w:val="0"/>
        <w:sz w:val="24"/>
        <w:szCs w:val="24"/>
      </w:rPr>
    </w:lvl>
    <w:lvl w:ilvl="5">
      <w:start w:val="1"/>
      <w:numFmt w:val="lowerLetter"/>
      <w:pStyle w:val="6"/>
      <w:lvlText w:val="(%6)"/>
      <w:lvlJc w:val="left"/>
      <w:pPr>
        <w:tabs>
          <w:tab w:val="num" w:pos="3205"/>
        </w:tabs>
        <w:ind w:left="3205" w:hanging="936"/>
      </w:pPr>
      <w:rPr>
        <w:rFonts w:ascii="Times New Roman Bold" w:hAnsi="Times New Roman Bold" w:hint="default"/>
        <w:b/>
        <w:i w:val="0"/>
        <w:sz w:val="24"/>
        <w:szCs w:val="24"/>
      </w:rPr>
    </w:lvl>
    <w:lvl w:ilvl="6">
      <w:start w:val="1"/>
      <w:numFmt w:val="decimal"/>
      <w:lvlText w:val="%1.%6.%7."/>
      <w:lvlJc w:val="left"/>
      <w:pPr>
        <w:tabs>
          <w:tab w:val="num" w:pos="3949"/>
        </w:tabs>
        <w:ind w:left="3949" w:hanging="1080"/>
      </w:pPr>
    </w:lvl>
    <w:lvl w:ilvl="7">
      <w:start w:val="1"/>
      <w:numFmt w:val="lowerLetter"/>
      <w:lvlText w:val="(%8)"/>
      <w:lvlJc w:val="left"/>
      <w:pPr>
        <w:tabs>
          <w:tab w:val="num" w:pos="4453"/>
        </w:tabs>
        <w:ind w:left="4453" w:hanging="1224"/>
      </w:pPr>
    </w:lvl>
    <w:lvl w:ilvl="8">
      <w:start w:val="1"/>
      <w:numFmt w:val="decimal"/>
      <w:lvlText w:val="%1.%2.%3.%4.%5.%6.%7.%8.%9."/>
      <w:lvlJc w:val="left"/>
      <w:pPr>
        <w:tabs>
          <w:tab w:val="num" w:pos="5749"/>
        </w:tabs>
        <w:ind w:left="5029" w:hanging="1440"/>
      </w:pPr>
    </w:lvl>
  </w:abstractNum>
  <w:abstractNum w:abstractNumId="4">
    <w:nsid w:val="1D5B701D"/>
    <w:multiLevelType w:val="hybridMultilevel"/>
    <w:tmpl w:val="B3DA3690"/>
    <w:lvl w:ilvl="0" w:tplc="04020001">
      <w:start w:val="1"/>
      <w:numFmt w:val="bullet"/>
      <w:lvlText w:val=""/>
      <w:lvlJc w:val="left"/>
      <w:pPr>
        <w:tabs>
          <w:tab w:val="num" w:pos="1494"/>
        </w:tabs>
        <w:ind w:left="1494" w:hanging="360"/>
      </w:pPr>
      <w:rPr>
        <w:rFonts w:ascii="Symbol" w:hAnsi="Symbol" w:hint="default"/>
      </w:rPr>
    </w:lvl>
    <w:lvl w:ilvl="1" w:tplc="04020003" w:tentative="1">
      <w:start w:val="1"/>
      <w:numFmt w:val="bullet"/>
      <w:lvlText w:val="o"/>
      <w:lvlJc w:val="left"/>
      <w:pPr>
        <w:tabs>
          <w:tab w:val="num" w:pos="2496"/>
        </w:tabs>
        <w:ind w:left="2496" w:hanging="360"/>
      </w:pPr>
      <w:rPr>
        <w:rFonts w:ascii="Courier New" w:hAnsi="Courier New" w:cs="Courier New" w:hint="default"/>
      </w:rPr>
    </w:lvl>
    <w:lvl w:ilvl="2" w:tplc="04020005" w:tentative="1">
      <w:start w:val="1"/>
      <w:numFmt w:val="bullet"/>
      <w:lvlText w:val=""/>
      <w:lvlJc w:val="left"/>
      <w:pPr>
        <w:tabs>
          <w:tab w:val="num" w:pos="3216"/>
        </w:tabs>
        <w:ind w:left="3216" w:hanging="360"/>
      </w:pPr>
      <w:rPr>
        <w:rFonts w:ascii="Wingdings" w:hAnsi="Wingdings" w:hint="default"/>
      </w:rPr>
    </w:lvl>
    <w:lvl w:ilvl="3" w:tplc="04020001" w:tentative="1">
      <w:start w:val="1"/>
      <w:numFmt w:val="bullet"/>
      <w:lvlText w:val=""/>
      <w:lvlJc w:val="left"/>
      <w:pPr>
        <w:tabs>
          <w:tab w:val="num" w:pos="3936"/>
        </w:tabs>
        <w:ind w:left="3936" w:hanging="360"/>
      </w:pPr>
      <w:rPr>
        <w:rFonts w:ascii="Symbol" w:hAnsi="Symbol" w:hint="default"/>
      </w:rPr>
    </w:lvl>
    <w:lvl w:ilvl="4" w:tplc="04020003" w:tentative="1">
      <w:start w:val="1"/>
      <w:numFmt w:val="bullet"/>
      <w:lvlText w:val="o"/>
      <w:lvlJc w:val="left"/>
      <w:pPr>
        <w:tabs>
          <w:tab w:val="num" w:pos="4656"/>
        </w:tabs>
        <w:ind w:left="4656" w:hanging="360"/>
      </w:pPr>
      <w:rPr>
        <w:rFonts w:ascii="Courier New" w:hAnsi="Courier New" w:cs="Courier New" w:hint="default"/>
      </w:rPr>
    </w:lvl>
    <w:lvl w:ilvl="5" w:tplc="04020005" w:tentative="1">
      <w:start w:val="1"/>
      <w:numFmt w:val="bullet"/>
      <w:lvlText w:val=""/>
      <w:lvlJc w:val="left"/>
      <w:pPr>
        <w:tabs>
          <w:tab w:val="num" w:pos="5376"/>
        </w:tabs>
        <w:ind w:left="5376" w:hanging="360"/>
      </w:pPr>
      <w:rPr>
        <w:rFonts w:ascii="Wingdings" w:hAnsi="Wingdings" w:hint="default"/>
      </w:rPr>
    </w:lvl>
    <w:lvl w:ilvl="6" w:tplc="04020001" w:tentative="1">
      <w:start w:val="1"/>
      <w:numFmt w:val="bullet"/>
      <w:lvlText w:val=""/>
      <w:lvlJc w:val="left"/>
      <w:pPr>
        <w:tabs>
          <w:tab w:val="num" w:pos="6096"/>
        </w:tabs>
        <w:ind w:left="6096" w:hanging="360"/>
      </w:pPr>
      <w:rPr>
        <w:rFonts w:ascii="Symbol" w:hAnsi="Symbol" w:hint="default"/>
      </w:rPr>
    </w:lvl>
    <w:lvl w:ilvl="7" w:tplc="04020003" w:tentative="1">
      <w:start w:val="1"/>
      <w:numFmt w:val="bullet"/>
      <w:lvlText w:val="o"/>
      <w:lvlJc w:val="left"/>
      <w:pPr>
        <w:tabs>
          <w:tab w:val="num" w:pos="6816"/>
        </w:tabs>
        <w:ind w:left="6816" w:hanging="360"/>
      </w:pPr>
      <w:rPr>
        <w:rFonts w:ascii="Courier New" w:hAnsi="Courier New" w:cs="Courier New" w:hint="default"/>
      </w:rPr>
    </w:lvl>
    <w:lvl w:ilvl="8" w:tplc="04020005" w:tentative="1">
      <w:start w:val="1"/>
      <w:numFmt w:val="bullet"/>
      <w:lvlText w:val=""/>
      <w:lvlJc w:val="left"/>
      <w:pPr>
        <w:tabs>
          <w:tab w:val="num" w:pos="7536"/>
        </w:tabs>
        <w:ind w:left="7536" w:hanging="360"/>
      </w:pPr>
      <w:rPr>
        <w:rFonts w:ascii="Wingdings" w:hAnsi="Wingdings" w:hint="default"/>
      </w:rPr>
    </w:lvl>
  </w:abstractNum>
  <w:abstractNum w:abstractNumId="5">
    <w:nsid w:val="1DC53FF8"/>
    <w:multiLevelType w:val="hybridMultilevel"/>
    <w:tmpl w:val="3A0AE382"/>
    <w:lvl w:ilvl="0" w:tplc="04020001">
      <w:start w:val="1"/>
      <w:numFmt w:val="bullet"/>
      <w:lvlText w:val=""/>
      <w:lvlJc w:val="left"/>
      <w:pPr>
        <w:tabs>
          <w:tab w:val="num" w:pos="1789"/>
        </w:tabs>
        <w:ind w:left="1789" w:hanging="360"/>
      </w:pPr>
      <w:rPr>
        <w:rFonts w:ascii="Symbol" w:hAnsi="Symbol" w:hint="default"/>
      </w:rPr>
    </w:lvl>
    <w:lvl w:ilvl="1" w:tplc="04020003" w:tentative="1">
      <w:start w:val="1"/>
      <w:numFmt w:val="bullet"/>
      <w:lvlText w:val="o"/>
      <w:lvlJc w:val="left"/>
      <w:pPr>
        <w:tabs>
          <w:tab w:val="num" w:pos="2509"/>
        </w:tabs>
        <w:ind w:left="2509" w:hanging="360"/>
      </w:pPr>
      <w:rPr>
        <w:rFonts w:ascii="Courier New" w:hAnsi="Courier New" w:cs="Courier New" w:hint="default"/>
      </w:rPr>
    </w:lvl>
    <w:lvl w:ilvl="2" w:tplc="04020005" w:tentative="1">
      <w:start w:val="1"/>
      <w:numFmt w:val="bullet"/>
      <w:lvlText w:val=""/>
      <w:lvlJc w:val="left"/>
      <w:pPr>
        <w:tabs>
          <w:tab w:val="num" w:pos="3229"/>
        </w:tabs>
        <w:ind w:left="3229" w:hanging="360"/>
      </w:pPr>
      <w:rPr>
        <w:rFonts w:ascii="Wingdings" w:hAnsi="Wingdings" w:hint="default"/>
      </w:rPr>
    </w:lvl>
    <w:lvl w:ilvl="3" w:tplc="04020001" w:tentative="1">
      <w:start w:val="1"/>
      <w:numFmt w:val="bullet"/>
      <w:lvlText w:val=""/>
      <w:lvlJc w:val="left"/>
      <w:pPr>
        <w:tabs>
          <w:tab w:val="num" w:pos="3949"/>
        </w:tabs>
        <w:ind w:left="3949" w:hanging="360"/>
      </w:pPr>
      <w:rPr>
        <w:rFonts w:ascii="Symbol" w:hAnsi="Symbol" w:hint="default"/>
      </w:rPr>
    </w:lvl>
    <w:lvl w:ilvl="4" w:tplc="04020003" w:tentative="1">
      <w:start w:val="1"/>
      <w:numFmt w:val="bullet"/>
      <w:lvlText w:val="o"/>
      <w:lvlJc w:val="left"/>
      <w:pPr>
        <w:tabs>
          <w:tab w:val="num" w:pos="4669"/>
        </w:tabs>
        <w:ind w:left="4669" w:hanging="360"/>
      </w:pPr>
      <w:rPr>
        <w:rFonts w:ascii="Courier New" w:hAnsi="Courier New" w:cs="Courier New" w:hint="default"/>
      </w:rPr>
    </w:lvl>
    <w:lvl w:ilvl="5" w:tplc="04020005" w:tentative="1">
      <w:start w:val="1"/>
      <w:numFmt w:val="bullet"/>
      <w:lvlText w:val=""/>
      <w:lvlJc w:val="left"/>
      <w:pPr>
        <w:tabs>
          <w:tab w:val="num" w:pos="5389"/>
        </w:tabs>
        <w:ind w:left="5389" w:hanging="360"/>
      </w:pPr>
      <w:rPr>
        <w:rFonts w:ascii="Wingdings" w:hAnsi="Wingdings" w:hint="default"/>
      </w:rPr>
    </w:lvl>
    <w:lvl w:ilvl="6" w:tplc="04020001" w:tentative="1">
      <w:start w:val="1"/>
      <w:numFmt w:val="bullet"/>
      <w:lvlText w:val=""/>
      <w:lvlJc w:val="left"/>
      <w:pPr>
        <w:tabs>
          <w:tab w:val="num" w:pos="6109"/>
        </w:tabs>
        <w:ind w:left="6109" w:hanging="360"/>
      </w:pPr>
      <w:rPr>
        <w:rFonts w:ascii="Symbol" w:hAnsi="Symbol" w:hint="default"/>
      </w:rPr>
    </w:lvl>
    <w:lvl w:ilvl="7" w:tplc="04020003" w:tentative="1">
      <w:start w:val="1"/>
      <w:numFmt w:val="bullet"/>
      <w:lvlText w:val="o"/>
      <w:lvlJc w:val="left"/>
      <w:pPr>
        <w:tabs>
          <w:tab w:val="num" w:pos="6829"/>
        </w:tabs>
        <w:ind w:left="6829" w:hanging="360"/>
      </w:pPr>
      <w:rPr>
        <w:rFonts w:ascii="Courier New" w:hAnsi="Courier New" w:cs="Courier New" w:hint="default"/>
      </w:rPr>
    </w:lvl>
    <w:lvl w:ilvl="8" w:tplc="04020005" w:tentative="1">
      <w:start w:val="1"/>
      <w:numFmt w:val="bullet"/>
      <w:lvlText w:val=""/>
      <w:lvlJc w:val="left"/>
      <w:pPr>
        <w:tabs>
          <w:tab w:val="num" w:pos="7549"/>
        </w:tabs>
        <w:ind w:left="7549" w:hanging="360"/>
      </w:pPr>
      <w:rPr>
        <w:rFonts w:ascii="Wingdings" w:hAnsi="Wingdings" w:hint="default"/>
      </w:rPr>
    </w:lvl>
  </w:abstractNum>
  <w:abstractNum w:abstractNumId="6">
    <w:nsid w:val="1DD5242B"/>
    <w:multiLevelType w:val="hybridMultilevel"/>
    <w:tmpl w:val="8A9CEA96"/>
    <w:lvl w:ilvl="0" w:tplc="1C7AC142">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7">
    <w:nsid w:val="25783574"/>
    <w:multiLevelType w:val="hybridMultilevel"/>
    <w:tmpl w:val="7FF448E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29EE41E3"/>
    <w:multiLevelType w:val="hybridMultilevel"/>
    <w:tmpl w:val="E25A10E4"/>
    <w:lvl w:ilvl="0" w:tplc="0409000B">
      <w:start w:val="1"/>
      <w:numFmt w:val="bullet"/>
      <w:lvlText w:val=""/>
      <w:lvlJc w:val="left"/>
      <w:pPr>
        <w:ind w:left="2172" w:hanging="360"/>
      </w:pPr>
      <w:rPr>
        <w:rFonts w:ascii="Wingdings" w:hAnsi="Wingdings" w:hint="default"/>
      </w:rPr>
    </w:lvl>
    <w:lvl w:ilvl="1" w:tplc="04090003" w:tentative="1">
      <w:start w:val="1"/>
      <w:numFmt w:val="bullet"/>
      <w:lvlText w:val="o"/>
      <w:lvlJc w:val="left"/>
      <w:pPr>
        <w:ind w:left="2892" w:hanging="360"/>
      </w:pPr>
      <w:rPr>
        <w:rFonts w:ascii="Courier New" w:hAnsi="Courier New" w:cs="Courier New" w:hint="default"/>
      </w:rPr>
    </w:lvl>
    <w:lvl w:ilvl="2" w:tplc="04090005" w:tentative="1">
      <w:start w:val="1"/>
      <w:numFmt w:val="bullet"/>
      <w:lvlText w:val=""/>
      <w:lvlJc w:val="left"/>
      <w:pPr>
        <w:ind w:left="3612" w:hanging="360"/>
      </w:pPr>
      <w:rPr>
        <w:rFonts w:ascii="Wingdings" w:hAnsi="Wingdings" w:hint="default"/>
      </w:rPr>
    </w:lvl>
    <w:lvl w:ilvl="3" w:tplc="04090001" w:tentative="1">
      <w:start w:val="1"/>
      <w:numFmt w:val="bullet"/>
      <w:lvlText w:val=""/>
      <w:lvlJc w:val="left"/>
      <w:pPr>
        <w:ind w:left="4332" w:hanging="360"/>
      </w:pPr>
      <w:rPr>
        <w:rFonts w:ascii="Symbol" w:hAnsi="Symbol" w:hint="default"/>
      </w:rPr>
    </w:lvl>
    <w:lvl w:ilvl="4" w:tplc="04090003" w:tentative="1">
      <w:start w:val="1"/>
      <w:numFmt w:val="bullet"/>
      <w:lvlText w:val="o"/>
      <w:lvlJc w:val="left"/>
      <w:pPr>
        <w:ind w:left="5052" w:hanging="360"/>
      </w:pPr>
      <w:rPr>
        <w:rFonts w:ascii="Courier New" w:hAnsi="Courier New" w:cs="Courier New" w:hint="default"/>
      </w:rPr>
    </w:lvl>
    <w:lvl w:ilvl="5" w:tplc="04090005" w:tentative="1">
      <w:start w:val="1"/>
      <w:numFmt w:val="bullet"/>
      <w:lvlText w:val=""/>
      <w:lvlJc w:val="left"/>
      <w:pPr>
        <w:ind w:left="5772" w:hanging="360"/>
      </w:pPr>
      <w:rPr>
        <w:rFonts w:ascii="Wingdings" w:hAnsi="Wingdings" w:hint="default"/>
      </w:rPr>
    </w:lvl>
    <w:lvl w:ilvl="6" w:tplc="04090001" w:tentative="1">
      <w:start w:val="1"/>
      <w:numFmt w:val="bullet"/>
      <w:lvlText w:val=""/>
      <w:lvlJc w:val="left"/>
      <w:pPr>
        <w:ind w:left="6492" w:hanging="360"/>
      </w:pPr>
      <w:rPr>
        <w:rFonts w:ascii="Symbol" w:hAnsi="Symbol" w:hint="default"/>
      </w:rPr>
    </w:lvl>
    <w:lvl w:ilvl="7" w:tplc="04090003" w:tentative="1">
      <w:start w:val="1"/>
      <w:numFmt w:val="bullet"/>
      <w:lvlText w:val="o"/>
      <w:lvlJc w:val="left"/>
      <w:pPr>
        <w:ind w:left="7212" w:hanging="360"/>
      </w:pPr>
      <w:rPr>
        <w:rFonts w:ascii="Courier New" w:hAnsi="Courier New" w:cs="Courier New" w:hint="default"/>
      </w:rPr>
    </w:lvl>
    <w:lvl w:ilvl="8" w:tplc="04090005" w:tentative="1">
      <w:start w:val="1"/>
      <w:numFmt w:val="bullet"/>
      <w:lvlText w:val=""/>
      <w:lvlJc w:val="left"/>
      <w:pPr>
        <w:ind w:left="7932" w:hanging="360"/>
      </w:pPr>
      <w:rPr>
        <w:rFonts w:ascii="Wingdings" w:hAnsi="Wingdings" w:hint="default"/>
      </w:rPr>
    </w:lvl>
  </w:abstractNum>
  <w:abstractNum w:abstractNumId="9">
    <w:nsid w:val="2C6F60C6"/>
    <w:multiLevelType w:val="hybridMultilevel"/>
    <w:tmpl w:val="B742F4D4"/>
    <w:lvl w:ilvl="0" w:tplc="04020001">
      <w:start w:val="1"/>
      <w:numFmt w:val="bullet"/>
      <w:lvlText w:val=""/>
      <w:lvlJc w:val="left"/>
      <w:pPr>
        <w:tabs>
          <w:tab w:val="num" w:pos="1350"/>
        </w:tabs>
        <w:ind w:left="1350" w:hanging="360"/>
      </w:pPr>
      <w:rPr>
        <w:rFonts w:ascii="Symbol" w:hAnsi="Symbol" w:hint="default"/>
      </w:rPr>
    </w:lvl>
    <w:lvl w:ilvl="1" w:tplc="04020003" w:tentative="1">
      <w:start w:val="1"/>
      <w:numFmt w:val="bullet"/>
      <w:lvlText w:val="o"/>
      <w:lvlJc w:val="left"/>
      <w:pPr>
        <w:tabs>
          <w:tab w:val="num" w:pos="2070"/>
        </w:tabs>
        <w:ind w:left="2070" w:hanging="360"/>
      </w:pPr>
      <w:rPr>
        <w:rFonts w:ascii="Courier New" w:hAnsi="Courier New" w:cs="Courier New" w:hint="default"/>
      </w:rPr>
    </w:lvl>
    <w:lvl w:ilvl="2" w:tplc="04020005" w:tentative="1">
      <w:start w:val="1"/>
      <w:numFmt w:val="bullet"/>
      <w:lvlText w:val=""/>
      <w:lvlJc w:val="left"/>
      <w:pPr>
        <w:tabs>
          <w:tab w:val="num" w:pos="2790"/>
        </w:tabs>
        <w:ind w:left="2790" w:hanging="360"/>
      </w:pPr>
      <w:rPr>
        <w:rFonts w:ascii="Wingdings" w:hAnsi="Wingdings" w:hint="default"/>
      </w:rPr>
    </w:lvl>
    <w:lvl w:ilvl="3" w:tplc="04020001" w:tentative="1">
      <w:start w:val="1"/>
      <w:numFmt w:val="bullet"/>
      <w:lvlText w:val=""/>
      <w:lvlJc w:val="left"/>
      <w:pPr>
        <w:tabs>
          <w:tab w:val="num" w:pos="3510"/>
        </w:tabs>
        <w:ind w:left="3510" w:hanging="360"/>
      </w:pPr>
      <w:rPr>
        <w:rFonts w:ascii="Symbol" w:hAnsi="Symbol" w:hint="default"/>
      </w:rPr>
    </w:lvl>
    <w:lvl w:ilvl="4" w:tplc="04020003" w:tentative="1">
      <w:start w:val="1"/>
      <w:numFmt w:val="bullet"/>
      <w:lvlText w:val="o"/>
      <w:lvlJc w:val="left"/>
      <w:pPr>
        <w:tabs>
          <w:tab w:val="num" w:pos="4230"/>
        </w:tabs>
        <w:ind w:left="4230" w:hanging="360"/>
      </w:pPr>
      <w:rPr>
        <w:rFonts w:ascii="Courier New" w:hAnsi="Courier New" w:cs="Courier New" w:hint="default"/>
      </w:rPr>
    </w:lvl>
    <w:lvl w:ilvl="5" w:tplc="04020005" w:tentative="1">
      <w:start w:val="1"/>
      <w:numFmt w:val="bullet"/>
      <w:lvlText w:val=""/>
      <w:lvlJc w:val="left"/>
      <w:pPr>
        <w:tabs>
          <w:tab w:val="num" w:pos="4950"/>
        </w:tabs>
        <w:ind w:left="4950" w:hanging="360"/>
      </w:pPr>
      <w:rPr>
        <w:rFonts w:ascii="Wingdings" w:hAnsi="Wingdings" w:hint="default"/>
      </w:rPr>
    </w:lvl>
    <w:lvl w:ilvl="6" w:tplc="04020001" w:tentative="1">
      <w:start w:val="1"/>
      <w:numFmt w:val="bullet"/>
      <w:lvlText w:val=""/>
      <w:lvlJc w:val="left"/>
      <w:pPr>
        <w:tabs>
          <w:tab w:val="num" w:pos="5670"/>
        </w:tabs>
        <w:ind w:left="5670" w:hanging="360"/>
      </w:pPr>
      <w:rPr>
        <w:rFonts w:ascii="Symbol" w:hAnsi="Symbol" w:hint="default"/>
      </w:rPr>
    </w:lvl>
    <w:lvl w:ilvl="7" w:tplc="04020003" w:tentative="1">
      <w:start w:val="1"/>
      <w:numFmt w:val="bullet"/>
      <w:lvlText w:val="o"/>
      <w:lvlJc w:val="left"/>
      <w:pPr>
        <w:tabs>
          <w:tab w:val="num" w:pos="6390"/>
        </w:tabs>
        <w:ind w:left="6390" w:hanging="360"/>
      </w:pPr>
      <w:rPr>
        <w:rFonts w:ascii="Courier New" w:hAnsi="Courier New" w:cs="Courier New" w:hint="default"/>
      </w:rPr>
    </w:lvl>
    <w:lvl w:ilvl="8" w:tplc="04020005" w:tentative="1">
      <w:start w:val="1"/>
      <w:numFmt w:val="bullet"/>
      <w:lvlText w:val=""/>
      <w:lvlJc w:val="left"/>
      <w:pPr>
        <w:tabs>
          <w:tab w:val="num" w:pos="7110"/>
        </w:tabs>
        <w:ind w:left="7110" w:hanging="360"/>
      </w:pPr>
      <w:rPr>
        <w:rFonts w:ascii="Wingdings" w:hAnsi="Wingdings" w:hint="default"/>
      </w:rPr>
    </w:lvl>
  </w:abstractNum>
  <w:abstractNum w:abstractNumId="10">
    <w:nsid w:val="2E7A3A2D"/>
    <w:multiLevelType w:val="hybridMultilevel"/>
    <w:tmpl w:val="C90E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9114E3"/>
    <w:multiLevelType w:val="hybridMultilevel"/>
    <w:tmpl w:val="A75E4FA2"/>
    <w:lvl w:ilvl="0" w:tplc="0402000B">
      <w:start w:val="1"/>
      <w:numFmt w:val="bullet"/>
      <w:lvlText w:val=""/>
      <w:lvlJc w:val="left"/>
      <w:pPr>
        <w:ind w:left="1776" w:hanging="360"/>
      </w:pPr>
      <w:rPr>
        <w:rFonts w:ascii="Wingdings" w:hAnsi="Wingdings" w:hint="default"/>
      </w:rPr>
    </w:lvl>
    <w:lvl w:ilvl="1" w:tplc="04020003" w:tentative="1">
      <w:start w:val="1"/>
      <w:numFmt w:val="bullet"/>
      <w:lvlText w:val="o"/>
      <w:lvlJc w:val="left"/>
      <w:pPr>
        <w:ind w:left="2496" w:hanging="360"/>
      </w:pPr>
      <w:rPr>
        <w:rFonts w:ascii="Courier New" w:hAnsi="Courier New" w:cs="Courier New" w:hint="default"/>
      </w:rPr>
    </w:lvl>
    <w:lvl w:ilvl="2" w:tplc="04020005" w:tentative="1">
      <w:start w:val="1"/>
      <w:numFmt w:val="bullet"/>
      <w:lvlText w:val=""/>
      <w:lvlJc w:val="left"/>
      <w:pPr>
        <w:ind w:left="3216" w:hanging="360"/>
      </w:pPr>
      <w:rPr>
        <w:rFonts w:ascii="Wingdings" w:hAnsi="Wingdings" w:hint="default"/>
      </w:rPr>
    </w:lvl>
    <w:lvl w:ilvl="3" w:tplc="04020001" w:tentative="1">
      <w:start w:val="1"/>
      <w:numFmt w:val="bullet"/>
      <w:lvlText w:val=""/>
      <w:lvlJc w:val="left"/>
      <w:pPr>
        <w:ind w:left="3936" w:hanging="360"/>
      </w:pPr>
      <w:rPr>
        <w:rFonts w:ascii="Symbol" w:hAnsi="Symbol" w:hint="default"/>
      </w:rPr>
    </w:lvl>
    <w:lvl w:ilvl="4" w:tplc="04020003" w:tentative="1">
      <w:start w:val="1"/>
      <w:numFmt w:val="bullet"/>
      <w:lvlText w:val="o"/>
      <w:lvlJc w:val="left"/>
      <w:pPr>
        <w:ind w:left="4656" w:hanging="360"/>
      </w:pPr>
      <w:rPr>
        <w:rFonts w:ascii="Courier New" w:hAnsi="Courier New" w:cs="Courier New" w:hint="default"/>
      </w:rPr>
    </w:lvl>
    <w:lvl w:ilvl="5" w:tplc="04020005" w:tentative="1">
      <w:start w:val="1"/>
      <w:numFmt w:val="bullet"/>
      <w:lvlText w:val=""/>
      <w:lvlJc w:val="left"/>
      <w:pPr>
        <w:ind w:left="5376" w:hanging="360"/>
      </w:pPr>
      <w:rPr>
        <w:rFonts w:ascii="Wingdings" w:hAnsi="Wingdings" w:hint="default"/>
      </w:rPr>
    </w:lvl>
    <w:lvl w:ilvl="6" w:tplc="04020001" w:tentative="1">
      <w:start w:val="1"/>
      <w:numFmt w:val="bullet"/>
      <w:lvlText w:val=""/>
      <w:lvlJc w:val="left"/>
      <w:pPr>
        <w:ind w:left="6096" w:hanging="360"/>
      </w:pPr>
      <w:rPr>
        <w:rFonts w:ascii="Symbol" w:hAnsi="Symbol" w:hint="default"/>
      </w:rPr>
    </w:lvl>
    <w:lvl w:ilvl="7" w:tplc="04020003" w:tentative="1">
      <w:start w:val="1"/>
      <w:numFmt w:val="bullet"/>
      <w:lvlText w:val="o"/>
      <w:lvlJc w:val="left"/>
      <w:pPr>
        <w:ind w:left="6816" w:hanging="360"/>
      </w:pPr>
      <w:rPr>
        <w:rFonts w:ascii="Courier New" w:hAnsi="Courier New" w:cs="Courier New" w:hint="default"/>
      </w:rPr>
    </w:lvl>
    <w:lvl w:ilvl="8" w:tplc="04020005" w:tentative="1">
      <w:start w:val="1"/>
      <w:numFmt w:val="bullet"/>
      <w:lvlText w:val=""/>
      <w:lvlJc w:val="left"/>
      <w:pPr>
        <w:ind w:left="7536" w:hanging="360"/>
      </w:pPr>
      <w:rPr>
        <w:rFonts w:ascii="Wingdings" w:hAnsi="Wingdings" w:hint="default"/>
      </w:rPr>
    </w:lvl>
  </w:abstractNum>
  <w:abstractNum w:abstractNumId="12">
    <w:nsid w:val="360F13E4"/>
    <w:multiLevelType w:val="hybridMultilevel"/>
    <w:tmpl w:val="8196F9F6"/>
    <w:lvl w:ilvl="0" w:tplc="04090001">
      <w:start w:val="1"/>
      <w:numFmt w:val="bullet"/>
      <w:lvlText w:val=""/>
      <w:lvlJc w:val="left"/>
      <w:pPr>
        <w:ind w:left="1138" w:hanging="360"/>
      </w:pPr>
      <w:rPr>
        <w:rFonts w:ascii="Symbol" w:hAnsi="Symbol" w:hint="default"/>
      </w:rPr>
    </w:lvl>
    <w:lvl w:ilvl="1" w:tplc="04090003" w:tentative="1">
      <w:start w:val="1"/>
      <w:numFmt w:val="bullet"/>
      <w:lvlText w:val="o"/>
      <w:lvlJc w:val="left"/>
      <w:pPr>
        <w:ind w:left="1858" w:hanging="360"/>
      </w:pPr>
      <w:rPr>
        <w:rFonts w:ascii="Courier New" w:hAnsi="Courier New" w:cs="Courier New" w:hint="default"/>
      </w:rPr>
    </w:lvl>
    <w:lvl w:ilvl="2" w:tplc="04090005" w:tentative="1">
      <w:start w:val="1"/>
      <w:numFmt w:val="bullet"/>
      <w:lvlText w:val=""/>
      <w:lvlJc w:val="left"/>
      <w:pPr>
        <w:ind w:left="2578" w:hanging="360"/>
      </w:pPr>
      <w:rPr>
        <w:rFonts w:ascii="Wingdings" w:hAnsi="Wingdings" w:hint="default"/>
      </w:rPr>
    </w:lvl>
    <w:lvl w:ilvl="3" w:tplc="04090001" w:tentative="1">
      <w:start w:val="1"/>
      <w:numFmt w:val="bullet"/>
      <w:lvlText w:val=""/>
      <w:lvlJc w:val="left"/>
      <w:pPr>
        <w:ind w:left="3298" w:hanging="360"/>
      </w:pPr>
      <w:rPr>
        <w:rFonts w:ascii="Symbol" w:hAnsi="Symbol" w:hint="default"/>
      </w:rPr>
    </w:lvl>
    <w:lvl w:ilvl="4" w:tplc="04090003" w:tentative="1">
      <w:start w:val="1"/>
      <w:numFmt w:val="bullet"/>
      <w:lvlText w:val="o"/>
      <w:lvlJc w:val="left"/>
      <w:pPr>
        <w:ind w:left="4018" w:hanging="360"/>
      </w:pPr>
      <w:rPr>
        <w:rFonts w:ascii="Courier New" w:hAnsi="Courier New" w:cs="Courier New" w:hint="default"/>
      </w:rPr>
    </w:lvl>
    <w:lvl w:ilvl="5" w:tplc="04090005" w:tentative="1">
      <w:start w:val="1"/>
      <w:numFmt w:val="bullet"/>
      <w:lvlText w:val=""/>
      <w:lvlJc w:val="left"/>
      <w:pPr>
        <w:ind w:left="4738" w:hanging="360"/>
      </w:pPr>
      <w:rPr>
        <w:rFonts w:ascii="Wingdings" w:hAnsi="Wingdings" w:hint="default"/>
      </w:rPr>
    </w:lvl>
    <w:lvl w:ilvl="6" w:tplc="04090001" w:tentative="1">
      <w:start w:val="1"/>
      <w:numFmt w:val="bullet"/>
      <w:lvlText w:val=""/>
      <w:lvlJc w:val="left"/>
      <w:pPr>
        <w:ind w:left="5458" w:hanging="360"/>
      </w:pPr>
      <w:rPr>
        <w:rFonts w:ascii="Symbol" w:hAnsi="Symbol" w:hint="default"/>
      </w:rPr>
    </w:lvl>
    <w:lvl w:ilvl="7" w:tplc="04090003" w:tentative="1">
      <w:start w:val="1"/>
      <w:numFmt w:val="bullet"/>
      <w:lvlText w:val="o"/>
      <w:lvlJc w:val="left"/>
      <w:pPr>
        <w:ind w:left="6178" w:hanging="360"/>
      </w:pPr>
      <w:rPr>
        <w:rFonts w:ascii="Courier New" w:hAnsi="Courier New" w:cs="Courier New" w:hint="default"/>
      </w:rPr>
    </w:lvl>
    <w:lvl w:ilvl="8" w:tplc="04090005" w:tentative="1">
      <w:start w:val="1"/>
      <w:numFmt w:val="bullet"/>
      <w:lvlText w:val=""/>
      <w:lvlJc w:val="left"/>
      <w:pPr>
        <w:ind w:left="6898" w:hanging="360"/>
      </w:pPr>
      <w:rPr>
        <w:rFonts w:ascii="Wingdings" w:hAnsi="Wingdings" w:hint="default"/>
      </w:rPr>
    </w:lvl>
  </w:abstractNum>
  <w:abstractNum w:abstractNumId="13">
    <w:nsid w:val="39F24802"/>
    <w:multiLevelType w:val="hybridMultilevel"/>
    <w:tmpl w:val="E1C038BA"/>
    <w:lvl w:ilvl="0" w:tplc="04020001">
      <w:start w:val="1"/>
      <w:numFmt w:val="bullet"/>
      <w:lvlText w:val=""/>
      <w:lvlJc w:val="left"/>
      <w:pPr>
        <w:ind w:left="2149" w:hanging="360"/>
      </w:pPr>
      <w:rPr>
        <w:rFonts w:ascii="Symbol" w:hAnsi="Symbol" w:hint="default"/>
      </w:rPr>
    </w:lvl>
    <w:lvl w:ilvl="1" w:tplc="04020003" w:tentative="1">
      <w:start w:val="1"/>
      <w:numFmt w:val="bullet"/>
      <w:lvlText w:val="o"/>
      <w:lvlJc w:val="left"/>
      <w:pPr>
        <w:ind w:left="2869" w:hanging="360"/>
      </w:pPr>
      <w:rPr>
        <w:rFonts w:ascii="Courier New" w:hAnsi="Courier New" w:cs="Courier New" w:hint="default"/>
      </w:rPr>
    </w:lvl>
    <w:lvl w:ilvl="2" w:tplc="04020005" w:tentative="1">
      <w:start w:val="1"/>
      <w:numFmt w:val="bullet"/>
      <w:lvlText w:val=""/>
      <w:lvlJc w:val="left"/>
      <w:pPr>
        <w:ind w:left="3589" w:hanging="360"/>
      </w:pPr>
      <w:rPr>
        <w:rFonts w:ascii="Wingdings" w:hAnsi="Wingdings" w:hint="default"/>
      </w:rPr>
    </w:lvl>
    <w:lvl w:ilvl="3" w:tplc="04020001" w:tentative="1">
      <w:start w:val="1"/>
      <w:numFmt w:val="bullet"/>
      <w:lvlText w:val=""/>
      <w:lvlJc w:val="left"/>
      <w:pPr>
        <w:ind w:left="4309" w:hanging="360"/>
      </w:pPr>
      <w:rPr>
        <w:rFonts w:ascii="Symbol" w:hAnsi="Symbol" w:hint="default"/>
      </w:rPr>
    </w:lvl>
    <w:lvl w:ilvl="4" w:tplc="04020003" w:tentative="1">
      <w:start w:val="1"/>
      <w:numFmt w:val="bullet"/>
      <w:lvlText w:val="o"/>
      <w:lvlJc w:val="left"/>
      <w:pPr>
        <w:ind w:left="5029" w:hanging="360"/>
      </w:pPr>
      <w:rPr>
        <w:rFonts w:ascii="Courier New" w:hAnsi="Courier New" w:cs="Courier New" w:hint="default"/>
      </w:rPr>
    </w:lvl>
    <w:lvl w:ilvl="5" w:tplc="04020005" w:tentative="1">
      <w:start w:val="1"/>
      <w:numFmt w:val="bullet"/>
      <w:lvlText w:val=""/>
      <w:lvlJc w:val="left"/>
      <w:pPr>
        <w:ind w:left="5749" w:hanging="360"/>
      </w:pPr>
      <w:rPr>
        <w:rFonts w:ascii="Wingdings" w:hAnsi="Wingdings" w:hint="default"/>
      </w:rPr>
    </w:lvl>
    <w:lvl w:ilvl="6" w:tplc="04020001" w:tentative="1">
      <w:start w:val="1"/>
      <w:numFmt w:val="bullet"/>
      <w:lvlText w:val=""/>
      <w:lvlJc w:val="left"/>
      <w:pPr>
        <w:ind w:left="6469" w:hanging="360"/>
      </w:pPr>
      <w:rPr>
        <w:rFonts w:ascii="Symbol" w:hAnsi="Symbol" w:hint="default"/>
      </w:rPr>
    </w:lvl>
    <w:lvl w:ilvl="7" w:tplc="04020003" w:tentative="1">
      <w:start w:val="1"/>
      <w:numFmt w:val="bullet"/>
      <w:lvlText w:val="o"/>
      <w:lvlJc w:val="left"/>
      <w:pPr>
        <w:ind w:left="7189" w:hanging="360"/>
      </w:pPr>
      <w:rPr>
        <w:rFonts w:ascii="Courier New" w:hAnsi="Courier New" w:cs="Courier New" w:hint="default"/>
      </w:rPr>
    </w:lvl>
    <w:lvl w:ilvl="8" w:tplc="04020005" w:tentative="1">
      <w:start w:val="1"/>
      <w:numFmt w:val="bullet"/>
      <w:lvlText w:val=""/>
      <w:lvlJc w:val="left"/>
      <w:pPr>
        <w:ind w:left="7909" w:hanging="360"/>
      </w:pPr>
      <w:rPr>
        <w:rFonts w:ascii="Wingdings" w:hAnsi="Wingdings" w:hint="default"/>
      </w:rPr>
    </w:lvl>
  </w:abstractNum>
  <w:abstractNum w:abstractNumId="14">
    <w:nsid w:val="414A678D"/>
    <w:multiLevelType w:val="hybridMultilevel"/>
    <w:tmpl w:val="EC58A3CE"/>
    <w:lvl w:ilvl="0" w:tplc="04020001">
      <w:start w:val="1"/>
      <w:numFmt w:val="bullet"/>
      <w:lvlText w:val=""/>
      <w:lvlJc w:val="left"/>
      <w:pPr>
        <w:tabs>
          <w:tab w:val="num" w:pos="1920"/>
        </w:tabs>
        <w:ind w:left="1920" w:hanging="360"/>
      </w:pPr>
      <w:rPr>
        <w:rFonts w:ascii="Symbol" w:hAnsi="Symbol" w:hint="default"/>
      </w:rPr>
    </w:lvl>
    <w:lvl w:ilvl="1" w:tplc="04020003" w:tentative="1">
      <w:start w:val="1"/>
      <w:numFmt w:val="bullet"/>
      <w:lvlText w:val="o"/>
      <w:lvlJc w:val="left"/>
      <w:pPr>
        <w:tabs>
          <w:tab w:val="num" w:pos="2640"/>
        </w:tabs>
        <w:ind w:left="2640" w:hanging="360"/>
      </w:pPr>
      <w:rPr>
        <w:rFonts w:ascii="Courier New" w:hAnsi="Courier New" w:cs="Courier New" w:hint="default"/>
      </w:rPr>
    </w:lvl>
    <w:lvl w:ilvl="2" w:tplc="04020005" w:tentative="1">
      <w:start w:val="1"/>
      <w:numFmt w:val="bullet"/>
      <w:lvlText w:val=""/>
      <w:lvlJc w:val="left"/>
      <w:pPr>
        <w:tabs>
          <w:tab w:val="num" w:pos="3360"/>
        </w:tabs>
        <w:ind w:left="3360" w:hanging="360"/>
      </w:pPr>
      <w:rPr>
        <w:rFonts w:ascii="Wingdings" w:hAnsi="Wingdings" w:hint="default"/>
      </w:rPr>
    </w:lvl>
    <w:lvl w:ilvl="3" w:tplc="04020001" w:tentative="1">
      <w:start w:val="1"/>
      <w:numFmt w:val="bullet"/>
      <w:lvlText w:val=""/>
      <w:lvlJc w:val="left"/>
      <w:pPr>
        <w:tabs>
          <w:tab w:val="num" w:pos="4080"/>
        </w:tabs>
        <w:ind w:left="4080" w:hanging="360"/>
      </w:pPr>
      <w:rPr>
        <w:rFonts w:ascii="Symbol" w:hAnsi="Symbol" w:hint="default"/>
      </w:rPr>
    </w:lvl>
    <w:lvl w:ilvl="4" w:tplc="04020003" w:tentative="1">
      <w:start w:val="1"/>
      <w:numFmt w:val="bullet"/>
      <w:lvlText w:val="o"/>
      <w:lvlJc w:val="left"/>
      <w:pPr>
        <w:tabs>
          <w:tab w:val="num" w:pos="4800"/>
        </w:tabs>
        <w:ind w:left="4800" w:hanging="360"/>
      </w:pPr>
      <w:rPr>
        <w:rFonts w:ascii="Courier New" w:hAnsi="Courier New" w:cs="Courier New" w:hint="default"/>
      </w:rPr>
    </w:lvl>
    <w:lvl w:ilvl="5" w:tplc="04020005" w:tentative="1">
      <w:start w:val="1"/>
      <w:numFmt w:val="bullet"/>
      <w:lvlText w:val=""/>
      <w:lvlJc w:val="left"/>
      <w:pPr>
        <w:tabs>
          <w:tab w:val="num" w:pos="5520"/>
        </w:tabs>
        <w:ind w:left="5520" w:hanging="360"/>
      </w:pPr>
      <w:rPr>
        <w:rFonts w:ascii="Wingdings" w:hAnsi="Wingdings" w:hint="default"/>
      </w:rPr>
    </w:lvl>
    <w:lvl w:ilvl="6" w:tplc="04020001" w:tentative="1">
      <w:start w:val="1"/>
      <w:numFmt w:val="bullet"/>
      <w:lvlText w:val=""/>
      <w:lvlJc w:val="left"/>
      <w:pPr>
        <w:tabs>
          <w:tab w:val="num" w:pos="6240"/>
        </w:tabs>
        <w:ind w:left="6240" w:hanging="360"/>
      </w:pPr>
      <w:rPr>
        <w:rFonts w:ascii="Symbol" w:hAnsi="Symbol" w:hint="default"/>
      </w:rPr>
    </w:lvl>
    <w:lvl w:ilvl="7" w:tplc="04020003" w:tentative="1">
      <w:start w:val="1"/>
      <w:numFmt w:val="bullet"/>
      <w:lvlText w:val="o"/>
      <w:lvlJc w:val="left"/>
      <w:pPr>
        <w:tabs>
          <w:tab w:val="num" w:pos="6960"/>
        </w:tabs>
        <w:ind w:left="6960" w:hanging="360"/>
      </w:pPr>
      <w:rPr>
        <w:rFonts w:ascii="Courier New" w:hAnsi="Courier New" w:cs="Courier New" w:hint="default"/>
      </w:rPr>
    </w:lvl>
    <w:lvl w:ilvl="8" w:tplc="04020005" w:tentative="1">
      <w:start w:val="1"/>
      <w:numFmt w:val="bullet"/>
      <w:lvlText w:val=""/>
      <w:lvlJc w:val="left"/>
      <w:pPr>
        <w:tabs>
          <w:tab w:val="num" w:pos="7680"/>
        </w:tabs>
        <w:ind w:left="7680" w:hanging="360"/>
      </w:pPr>
      <w:rPr>
        <w:rFonts w:ascii="Wingdings" w:hAnsi="Wingdings" w:hint="default"/>
      </w:rPr>
    </w:lvl>
  </w:abstractNum>
  <w:abstractNum w:abstractNumId="15">
    <w:nsid w:val="41F51D05"/>
    <w:multiLevelType w:val="hybridMultilevel"/>
    <w:tmpl w:val="B13E4A22"/>
    <w:lvl w:ilvl="0" w:tplc="0402000F">
      <w:start w:val="1"/>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6">
    <w:nsid w:val="50213FA2"/>
    <w:multiLevelType w:val="hybridMultilevel"/>
    <w:tmpl w:val="B69021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EE01F4"/>
    <w:multiLevelType w:val="hybridMultilevel"/>
    <w:tmpl w:val="B62EB82C"/>
    <w:lvl w:ilvl="0" w:tplc="04020001">
      <w:start w:val="1"/>
      <w:numFmt w:val="bullet"/>
      <w:lvlText w:val=""/>
      <w:lvlJc w:val="left"/>
      <w:pPr>
        <w:tabs>
          <w:tab w:val="num" w:pos="1320"/>
        </w:tabs>
        <w:ind w:left="1320" w:hanging="360"/>
      </w:pPr>
      <w:rPr>
        <w:rFonts w:ascii="Symbol" w:hAnsi="Symbol" w:hint="default"/>
      </w:rPr>
    </w:lvl>
    <w:lvl w:ilvl="1" w:tplc="04020003" w:tentative="1">
      <w:start w:val="1"/>
      <w:numFmt w:val="bullet"/>
      <w:lvlText w:val="o"/>
      <w:lvlJc w:val="left"/>
      <w:pPr>
        <w:tabs>
          <w:tab w:val="num" w:pos="2040"/>
        </w:tabs>
        <w:ind w:left="2040" w:hanging="360"/>
      </w:pPr>
      <w:rPr>
        <w:rFonts w:ascii="Courier New" w:hAnsi="Courier New" w:cs="Courier New" w:hint="default"/>
      </w:rPr>
    </w:lvl>
    <w:lvl w:ilvl="2" w:tplc="04020005" w:tentative="1">
      <w:start w:val="1"/>
      <w:numFmt w:val="bullet"/>
      <w:lvlText w:val=""/>
      <w:lvlJc w:val="left"/>
      <w:pPr>
        <w:tabs>
          <w:tab w:val="num" w:pos="2760"/>
        </w:tabs>
        <w:ind w:left="2760" w:hanging="360"/>
      </w:pPr>
      <w:rPr>
        <w:rFonts w:ascii="Wingdings" w:hAnsi="Wingdings" w:hint="default"/>
      </w:rPr>
    </w:lvl>
    <w:lvl w:ilvl="3" w:tplc="04020001" w:tentative="1">
      <w:start w:val="1"/>
      <w:numFmt w:val="bullet"/>
      <w:lvlText w:val=""/>
      <w:lvlJc w:val="left"/>
      <w:pPr>
        <w:tabs>
          <w:tab w:val="num" w:pos="3480"/>
        </w:tabs>
        <w:ind w:left="3480" w:hanging="360"/>
      </w:pPr>
      <w:rPr>
        <w:rFonts w:ascii="Symbol" w:hAnsi="Symbol" w:hint="default"/>
      </w:rPr>
    </w:lvl>
    <w:lvl w:ilvl="4" w:tplc="04020003" w:tentative="1">
      <w:start w:val="1"/>
      <w:numFmt w:val="bullet"/>
      <w:lvlText w:val="o"/>
      <w:lvlJc w:val="left"/>
      <w:pPr>
        <w:tabs>
          <w:tab w:val="num" w:pos="4200"/>
        </w:tabs>
        <w:ind w:left="4200" w:hanging="360"/>
      </w:pPr>
      <w:rPr>
        <w:rFonts w:ascii="Courier New" w:hAnsi="Courier New" w:cs="Courier New" w:hint="default"/>
      </w:rPr>
    </w:lvl>
    <w:lvl w:ilvl="5" w:tplc="04020005" w:tentative="1">
      <w:start w:val="1"/>
      <w:numFmt w:val="bullet"/>
      <w:lvlText w:val=""/>
      <w:lvlJc w:val="left"/>
      <w:pPr>
        <w:tabs>
          <w:tab w:val="num" w:pos="4920"/>
        </w:tabs>
        <w:ind w:left="4920" w:hanging="360"/>
      </w:pPr>
      <w:rPr>
        <w:rFonts w:ascii="Wingdings" w:hAnsi="Wingdings" w:hint="default"/>
      </w:rPr>
    </w:lvl>
    <w:lvl w:ilvl="6" w:tplc="04020001" w:tentative="1">
      <w:start w:val="1"/>
      <w:numFmt w:val="bullet"/>
      <w:lvlText w:val=""/>
      <w:lvlJc w:val="left"/>
      <w:pPr>
        <w:tabs>
          <w:tab w:val="num" w:pos="5640"/>
        </w:tabs>
        <w:ind w:left="5640" w:hanging="360"/>
      </w:pPr>
      <w:rPr>
        <w:rFonts w:ascii="Symbol" w:hAnsi="Symbol" w:hint="default"/>
      </w:rPr>
    </w:lvl>
    <w:lvl w:ilvl="7" w:tplc="04020003" w:tentative="1">
      <w:start w:val="1"/>
      <w:numFmt w:val="bullet"/>
      <w:lvlText w:val="o"/>
      <w:lvlJc w:val="left"/>
      <w:pPr>
        <w:tabs>
          <w:tab w:val="num" w:pos="6360"/>
        </w:tabs>
        <w:ind w:left="6360" w:hanging="360"/>
      </w:pPr>
      <w:rPr>
        <w:rFonts w:ascii="Courier New" w:hAnsi="Courier New" w:cs="Courier New" w:hint="default"/>
      </w:rPr>
    </w:lvl>
    <w:lvl w:ilvl="8" w:tplc="04020005" w:tentative="1">
      <w:start w:val="1"/>
      <w:numFmt w:val="bullet"/>
      <w:lvlText w:val=""/>
      <w:lvlJc w:val="left"/>
      <w:pPr>
        <w:tabs>
          <w:tab w:val="num" w:pos="7080"/>
        </w:tabs>
        <w:ind w:left="7080" w:hanging="360"/>
      </w:pPr>
      <w:rPr>
        <w:rFonts w:ascii="Wingdings" w:hAnsi="Wingdings" w:hint="default"/>
      </w:rPr>
    </w:lvl>
  </w:abstractNum>
  <w:abstractNum w:abstractNumId="18">
    <w:nsid w:val="52F01AB4"/>
    <w:multiLevelType w:val="hybridMultilevel"/>
    <w:tmpl w:val="347005D8"/>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9">
    <w:nsid w:val="54917CD9"/>
    <w:multiLevelType w:val="hybridMultilevel"/>
    <w:tmpl w:val="E4702A9C"/>
    <w:lvl w:ilvl="0" w:tplc="04020001">
      <w:start w:val="1"/>
      <w:numFmt w:val="bullet"/>
      <w:lvlText w:val=""/>
      <w:lvlJc w:val="left"/>
      <w:pPr>
        <w:tabs>
          <w:tab w:val="num" w:pos="1380"/>
        </w:tabs>
        <w:ind w:left="1380" w:hanging="360"/>
      </w:pPr>
      <w:rPr>
        <w:rFonts w:ascii="Symbol" w:hAnsi="Symbol" w:hint="default"/>
      </w:rPr>
    </w:lvl>
    <w:lvl w:ilvl="1" w:tplc="04020003" w:tentative="1">
      <w:start w:val="1"/>
      <w:numFmt w:val="bullet"/>
      <w:lvlText w:val="o"/>
      <w:lvlJc w:val="left"/>
      <w:pPr>
        <w:tabs>
          <w:tab w:val="num" w:pos="2100"/>
        </w:tabs>
        <w:ind w:left="2100" w:hanging="360"/>
      </w:pPr>
      <w:rPr>
        <w:rFonts w:ascii="Courier New" w:hAnsi="Courier New" w:cs="Courier New" w:hint="default"/>
      </w:rPr>
    </w:lvl>
    <w:lvl w:ilvl="2" w:tplc="04020005" w:tentative="1">
      <w:start w:val="1"/>
      <w:numFmt w:val="bullet"/>
      <w:lvlText w:val=""/>
      <w:lvlJc w:val="left"/>
      <w:pPr>
        <w:tabs>
          <w:tab w:val="num" w:pos="2820"/>
        </w:tabs>
        <w:ind w:left="2820" w:hanging="360"/>
      </w:pPr>
      <w:rPr>
        <w:rFonts w:ascii="Wingdings" w:hAnsi="Wingdings" w:hint="default"/>
      </w:rPr>
    </w:lvl>
    <w:lvl w:ilvl="3" w:tplc="04020001" w:tentative="1">
      <w:start w:val="1"/>
      <w:numFmt w:val="bullet"/>
      <w:lvlText w:val=""/>
      <w:lvlJc w:val="left"/>
      <w:pPr>
        <w:tabs>
          <w:tab w:val="num" w:pos="3540"/>
        </w:tabs>
        <w:ind w:left="3540" w:hanging="360"/>
      </w:pPr>
      <w:rPr>
        <w:rFonts w:ascii="Symbol" w:hAnsi="Symbol" w:hint="default"/>
      </w:rPr>
    </w:lvl>
    <w:lvl w:ilvl="4" w:tplc="04020003" w:tentative="1">
      <w:start w:val="1"/>
      <w:numFmt w:val="bullet"/>
      <w:lvlText w:val="o"/>
      <w:lvlJc w:val="left"/>
      <w:pPr>
        <w:tabs>
          <w:tab w:val="num" w:pos="4260"/>
        </w:tabs>
        <w:ind w:left="4260" w:hanging="360"/>
      </w:pPr>
      <w:rPr>
        <w:rFonts w:ascii="Courier New" w:hAnsi="Courier New" w:cs="Courier New" w:hint="default"/>
      </w:rPr>
    </w:lvl>
    <w:lvl w:ilvl="5" w:tplc="04020005" w:tentative="1">
      <w:start w:val="1"/>
      <w:numFmt w:val="bullet"/>
      <w:lvlText w:val=""/>
      <w:lvlJc w:val="left"/>
      <w:pPr>
        <w:tabs>
          <w:tab w:val="num" w:pos="4980"/>
        </w:tabs>
        <w:ind w:left="4980" w:hanging="360"/>
      </w:pPr>
      <w:rPr>
        <w:rFonts w:ascii="Wingdings" w:hAnsi="Wingdings" w:hint="default"/>
      </w:rPr>
    </w:lvl>
    <w:lvl w:ilvl="6" w:tplc="04020001" w:tentative="1">
      <w:start w:val="1"/>
      <w:numFmt w:val="bullet"/>
      <w:lvlText w:val=""/>
      <w:lvlJc w:val="left"/>
      <w:pPr>
        <w:tabs>
          <w:tab w:val="num" w:pos="5700"/>
        </w:tabs>
        <w:ind w:left="5700" w:hanging="360"/>
      </w:pPr>
      <w:rPr>
        <w:rFonts w:ascii="Symbol" w:hAnsi="Symbol" w:hint="default"/>
      </w:rPr>
    </w:lvl>
    <w:lvl w:ilvl="7" w:tplc="04020003" w:tentative="1">
      <w:start w:val="1"/>
      <w:numFmt w:val="bullet"/>
      <w:lvlText w:val="o"/>
      <w:lvlJc w:val="left"/>
      <w:pPr>
        <w:tabs>
          <w:tab w:val="num" w:pos="6420"/>
        </w:tabs>
        <w:ind w:left="6420" w:hanging="360"/>
      </w:pPr>
      <w:rPr>
        <w:rFonts w:ascii="Courier New" w:hAnsi="Courier New" w:cs="Courier New" w:hint="default"/>
      </w:rPr>
    </w:lvl>
    <w:lvl w:ilvl="8" w:tplc="04020005" w:tentative="1">
      <w:start w:val="1"/>
      <w:numFmt w:val="bullet"/>
      <w:lvlText w:val=""/>
      <w:lvlJc w:val="left"/>
      <w:pPr>
        <w:tabs>
          <w:tab w:val="num" w:pos="7140"/>
        </w:tabs>
        <w:ind w:left="7140" w:hanging="360"/>
      </w:pPr>
      <w:rPr>
        <w:rFonts w:ascii="Wingdings" w:hAnsi="Wingdings" w:hint="default"/>
      </w:rPr>
    </w:lvl>
  </w:abstractNum>
  <w:abstractNum w:abstractNumId="20">
    <w:nsid w:val="65216E85"/>
    <w:multiLevelType w:val="hybridMultilevel"/>
    <w:tmpl w:val="7D967192"/>
    <w:lvl w:ilvl="0" w:tplc="0402000B">
      <w:start w:val="1"/>
      <w:numFmt w:val="bullet"/>
      <w:pStyle w:val="10"/>
      <w:lvlText w:val=""/>
      <w:lvlJc w:val="left"/>
      <w:pPr>
        <w:tabs>
          <w:tab w:val="num" w:pos="720"/>
        </w:tabs>
        <w:ind w:left="720" w:hanging="360"/>
      </w:pPr>
      <w:rPr>
        <w:rFonts w:ascii="Wingdings" w:hAnsi="Wingdings" w:hint="default"/>
        <w:color w:val="000000"/>
      </w:rPr>
    </w:lvl>
    <w:lvl w:ilvl="1" w:tplc="04020003">
      <w:start w:val="1"/>
      <w:numFmt w:val="lowerLetter"/>
      <w:lvlText w:val="%2."/>
      <w:lvlJc w:val="left"/>
      <w:pPr>
        <w:tabs>
          <w:tab w:val="num" w:pos="1440"/>
        </w:tabs>
        <w:ind w:left="1440" w:hanging="360"/>
      </w:pPr>
      <w:rPr>
        <w:rFonts w:cs="Times New Roman"/>
      </w:rPr>
    </w:lvl>
    <w:lvl w:ilvl="2" w:tplc="04020005">
      <w:start w:val="1"/>
      <w:numFmt w:val="lowerRoman"/>
      <w:lvlText w:val="%3."/>
      <w:lvlJc w:val="right"/>
      <w:pPr>
        <w:tabs>
          <w:tab w:val="num" w:pos="2160"/>
        </w:tabs>
        <w:ind w:left="2160" w:hanging="180"/>
      </w:pPr>
      <w:rPr>
        <w:rFonts w:cs="Times New Roman"/>
      </w:rPr>
    </w:lvl>
    <w:lvl w:ilvl="3" w:tplc="04020001">
      <w:start w:val="29"/>
      <w:numFmt w:val="decimal"/>
      <w:lvlText w:val="%4."/>
      <w:lvlJc w:val="left"/>
      <w:pPr>
        <w:tabs>
          <w:tab w:val="num" w:pos="360"/>
        </w:tabs>
        <w:ind w:left="360" w:hanging="360"/>
      </w:pPr>
      <w:rPr>
        <w:rFonts w:cs="Times New Roman"/>
      </w:rPr>
    </w:lvl>
    <w:lvl w:ilvl="4" w:tplc="04020003">
      <w:start w:val="1"/>
      <w:numFmt w:val="lowerLetter"/>
      <w:lvlText w:val="%5."/>
      <w:lvlJc w:val="left"/>
      <w:pPr>
        <w:tabs>
          <w:tab w:val="num" w:pos="3600"/>
        </w:tabs>
        <w:ind w:left="3600" w:hanging="360"/>
      </w:pPr>
      <w:rPr>
        <w:rFonts w:cs="Times New Roman"/>
      </w:rPr>
    </w:lvl>
    <w:lvl w:ilvl="5" w:tplc="04020005">
      <w:start w:val="1"/>
      <w:numFmt w:val="lowerRoman"/>
      <w:lvlText w:val="%6."/>
      <w:lvlJc w:val="right"/>
      <w:pPr>
        <w:tabs>
          <w:tab w:val="num" w:pos="4320"/>
        </w:tabs>
        <w:ind w:left="4320" w:hanging="18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lowerLetter"/>
      <w:lvlText w:val="%8."/>
      <w:lvlJc w:val="left"/>
      <w:pPr>
        <w:tabs>
          <w:tab w:val="num" w:pos="5760"/>
        </w:tabs>
        <w:ind w:left="5760" w:hanging="360"/>
      </w:pPr>
      <w:rPr>
        <w:rFonts w:cs="Times New Roman"/>
      </w:rPr>
    </w:lvl>
    <w:lvl w:ilvl="8" w:tplc="04020005">
      <w:start w:val="1"/>
      <w:numFmt w:val="lowerRoman"/>
      <w:lvlText w:val="%9."/>
      <w:lvlJc w:val="right"/>
      <w:pPr>
        <w:tabs>
          <w:tab w:val="num" w:pos="6480"/>
        </w:tabs>
        <w:ind w:left="6480" w:hanging="180"/>
      </w:pPr>
      <w:rPr>
        <w:rFonts w:cs="Times New Roman"/>
      </w:rPr>
    </w:lvl>
  </w:abstractNum>
  <w:abstractNum w:abstractNumId="21">
    <w:nsid w:val="6589094A"/>
    <w:multiLevelType w:val="hybridMultilevel"/>
    <w:tmpl w:val="2A2C2E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1F6392"/>
    <w:multiLevelType w:val="hybridMultilevel"/>
    <w:tmpl w:val="B13E4A22"/>
    <w:lvl w:ilvl="0" w:tplc="0402000F">
      <w:start w:val="1"/>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3">
    <w:nsid w:val="712F7A5C"/>
    <w:multiLevelType w:val="hybridMultilevel"/>
    <w:tmpl w:val="A3928092"/>
    <w:lvl w:ilvl="0" w:tplc="1E341CA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4">
    <w:nsid w:val="76265BA9"/>
    <w:multiLevelType w:val="hybridMultilevel"/>
    <w:tmpl w:val="B9744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781A41"/>
    <w:multiLevelType w:val="hybridMultilevel"/>
    <w:tmpl w:val="3482E590"/>
    <w:lvl w:ilvl="0" w:tplc="549C5508">
      <w:start w:val="1"/>
      <w:numFmt w:val="decimal"/>
      <w:lvlText w:val="%1."/>
      <w:lvlJc w:val="left"/>
      <w:pPr>
        <w:tabs>
          <w:tab w:val="num" w:pos="420"/>
        </w:tabs>
        <w:ind w:left="420" w:hanging="360"/>
      </w:pPr>
      <w:rPr>
        <w:rFonts w:ascii="Times New Roman" w:eastAsia="Times New Roman" w:hAnsi="Times New Roman" w:cs="Times New Roman"/>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25"/>
  </w:num>
  <w:num w:numId="2">
    <w:abstractNumId w:val="3"/>
  </w:num>
  <w:num w:numId="3">
    <w:abstractNumId w:val="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2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9"/>
  </w:num>
  <w:num w:numId="8">
    <w:abstractNumId w:val="13"/>
  </w:num>
  <w:num w:numId="9">
    <w:abstractNumId w:val="7"/>
  </w:num>
  <w:num w:numId="10">
    <w:abstractNumId w:val="14"/>
  </w:num>
  <w:num w:numId="11">
    <w:abstractNumId w:val="8"/>
  </w:num>
  <w:num w:numId="12">
    <w:abstractNumId w:val="11"/>
  </w:num>
  <w:num w:numId="13">
    <w:abstractNumId w:val="5"/>
  </w:num>
  <w:num w:numId="14">
    <w:abstractNumId w:val="1"/>
  </w:num>
  <w:num w:numId="15">
    <w:abstractNumId w:val="17"/>
  </w:num>
  <w:num w:numId="16">
    <w:abstractNumId w:val="19"/>
  </w:num>
  <w:num w:numId="17">
    <w:abstractNumId w:val="6"/>
  </w:num>
  <w:num w:numId="18">
    <w:abstractNumId w:val="2"/>
  </w:num>
  <w:num w:numId="19">
    <w:abstractNumId w:val="22"/>
  </w:num>
  <w:num w:numId="20">
    <w:abstractNumId w:val="12"/>
  </w:num>
  <w:num w:numId="21">
    <w:abstractNumId w:val="18"/>
  </w:num>
  <w:num w:numId="22">
    <w:abstractNumId w:val="23"/>
  </w:num>
  <w:num w:numId="23">
    <w:abstractNumId w:val="24"/>
  </w:num>
  <w:num w:numId="24">
    <w:abstractNumId w:val="10"/>
  </w:num>
  <w:num w:numId="25">
    <w:abstractNumId w:val="16"/>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E04789"/>
    <w:rsid w:val="00003719"/>
    <w:rsid w:val="00006108"/>
    <w:rsid w:val="000074F3"/>
    <w:rsid w:val="00053DC1"/>
    <w:rsid w:val="00061C20"/>
    <w:rsid w:val="00086F93"/>
    <w:rsid w:val="00090604"/>
    <w:rsid w:val="000C0404"/>
    <w:rsid w:val="000E4154"/>
    <w:rsid w:val="000F5557"/>
    <w:rsid w:val="001420BC"/>
    <w:rsid w:val="0015050B"/>
    <w:rsid w:val="00152BCD"/>
    <w:rsid w:val="001628DE"/>
    <w:rsid w:val="00172792"/>
    <w:rsid w:val="00173902"/>
    <w:rsid w:val="001B1785"/>
    <w:rsid w:val="001B5149"/>
    <w:rsid w:val="001C0426"/>
    <w:rsid w:val="001F3266"/>
    <w:rsid w:val="00211C17"/>
    <w:rsid w:val="00227E54"/>
    <w:rsid w:val="002353EB"/>
    <w:rsid w:val="002507EF"/>
    <w:rsid w:val="0026618F"/>
    <w:rsid w:val="002759D8"/>
    <w:rsid w:val="0028599D"/>
    <w:rsid w:val="002F133B"/>
    <w:rsid w:val="002F3CBD"/>
    <w:rsid w:val="00316340"/>
    <w:rsid w:val="003165B9"/>
    <w:rsid w:val="00344344"/>
    <w:rsid w:val="00354992"/>
    <w:rsid w:val="00364F52"/>
    <w:rsid w:val="00366FFC"/>
    <w:rsid w:val="00376232"/>
    <w:rsid w:val="003850E7"/>
    <w:rsid w:val="00392E12"/>
    <w:rsid w:val="003E5B98"/>
    <w:rsid w:val="003E6F00"/>
    <w:rsid w:val="00403F2D"/>
    <w:rsid w:val="00404A43"/>
    <w:rsid w:val="00407758"/>
    <w:rsid w:val="00412921"/>
    <w:rsid w:val="00440DE9"/>
    <w:rsid w:val="00484821"/>
    <w:rsid w:val="004A0C5F"/>
    <w:rsid w:val="004B4477"/>
    <w:rsid w:val="004B469F"/>
    <w:rsid w:val="004D3220"/>
    <w:rsid w:val="004E06FE"/>
    <w:rsid w:val="004E762E"/>
    <w:rsid w:val="00502B0C"/>
    <w:rsid w:val="00503ED2"/>
    <w:rsid w:val="0050520F"/>
    <w:rsid w:val="0052102E"/>
    <w:rsid w:val="00587CB5"/>
    <w:rsid w:val="00592894"/>
    <w:rsid w:val="00594FA5"/>
    <w:rsid w:val="005B02DC"/>
    <w:rsid w:val="005B1790"/>
    <w:rsid w:val="005D0A9C"/>
    <w:rsid w:val="005D4210"/>
    <w:rsid w:val="005D5532"/>
    <w:rsid w:val="005F267A"/>
    <w:rsid w:val="005F7E70"/>
    <w:rsid w:val="00662709"/>
    <w:rsid w:val="00663B78"/>
    <w:rsid w:val="00665B8A"/>
    <w:rsid w:val="006705AF"/>
    <w:rsid w:val="0067568D"/>
    <w:rsid w:val="00675D36"/>
    <w:rsid w:val="006B1AD4"/>
    <w:rsid w:val="006B4102"/>
    <w:rsid w:val="006C2C5A"/>
    <w:rsid w:val="006F1628"/>
    <w:rsid w:val="006F1C08"/>
    <w:rsid w:val="006F5BE9"/>
    <w:rsid w:val="00712C8F"/>
    <w:rsid w:val="00733342"/>
    <w:rsid w:val="007675F3"/>
    <w:rsid w:val="007754BA"/>
    <w:rsid w:val="007A5950"/>
    <w:rsid w:val="007B3099"/>
    <w:rsid w:val="007B3474"/>
    <w:rsid w:val="007F77D0"/>
    <w:rsid w:val="00803FAF"/>
    <w:rsid w:val="008040B0"/>
    <w:rsid w:val="008048FA"/>
    <w:rsid w:val="008161FE"/>
    <w:rsid w:val="00824D60"/>
    <w:rsid w:val="008305F1"/>
    <w:rsid w:val="00836D4E"/>
    <w:rsid w:val="00861592"/>
    <w:rsid w:val="00886936"/>
    <w:rsid w:val="008933F5"/>
    <w:rsid w:val="008A3363"/>
    <w:rsid w:val="008B3FA3"/>
    <w:rsid w:val="008C63DC"/>
    <w:rsid w:val="008F44CA"/>
    <w:rsid w:val="00917F83"/>
    <w:rsid w:val="00923AC9"/>
    <w:rsid w:val="0093246E"/>
    <w:rsid w:val="00935188"/>
    <w:rsid w:val="009360AC"/>
    <w:rsid w:val="00941A83"/>
    <w:rsid w:val="009600FD"/>
    <w:rsid w:val="009608D1"/>
    <w:rsid w:val="00963AC5"/>
    <w:rsid w:val="00965DAE"/>
    <w:rsid w:val="00973B13"/>
    <w:rsid w:val="009A6D1C"/>
    <w:rsid w:val="009E393E"/>
    <w:rsid w:val="00A0430B"/>
    <w:rsid w:val="00A06AEB"/>
    <w:rsid w:val="00A11639"/>
    <w:rsid w:val="00A118CF"/>
    <w:rsid w:val="00A361E0"/>
    <w:rsid w:val="00A7274C"/>
    <w:rsid w:val="00A737CB"/>
    <w:rsid w:val="00A74D69"/>
    <w:rsid w:val="00A8294D"/>
    <w:rsid w:val="00A859DD"/>
    <w:rsid w:val="00AA2101"/>
    <w:rsid w:val="00AC182D"/>
    <w:rsid w:val="00AC2621"/>
    <w:rsid w:val="00AD44E9"/>
    <w:rsid w:val="00AE46A4"/>
    <w:rsid w:val="00AF027F"/>
    <w:rsid w:val="00B0782C"/>
    <w:rsid w:val="00B07B98"/>
    <w:rsid w:val="00B07D0A"/>
    <w:rsid w:val="00B40494"/>
    <w:rsid w:val="00B60328"/>
    <w:rsid w:val="00B70826"/>
    <w:rsid w:val="00B7119E"/>
    <w:rsid w:val="00B76035"/>
    <w:rsid w:val="00B90F85"/>
    <w:rsid w:val="00B940B3"/>
    <w:rsid w:val="00BA49D1"/>
    <w:rsid w:val="00BB127D"/>
    <w:rsid w:val="00BB6B81"/>
    <w:rsid w:val="00BB72FF"/>
    <w:rsid w:val="00BD2582"/>
    <w:rsid w:val="00BF1948"/>
    <w:rsid w:val="00BF1B40"/>
    <w:rsid w:val="00BF3D42"/>
    <w:rsid w:val="00C30632"/>
    <w:rsid w:val="00C3586A"/>
    <w:rsid w:val="00C4008B"/>
    <w:rsid w:val="00C44C4E"/>
    <w:rsid w:val="00C51808"/>
    <w:rsid w:val="00C60580"/>
    <w:rsid w:val="00C6681A"/>
    <w:rsid w:val="00C821FD"/>
    <w:rsid w:val="00C859E6"/>
    <w:rsid w:val="00C85A05"/>
    <w:rsid w:val="00C91978"/>
    <w:rsid w:val="00C943D3"/>
    <w:rsid w:val="00C966B4"/>
    <w:rsid w:val="00CD4200"/>
    <w:rsid w:val="00CD7F18"/>
    <w:rsid w:val="00CE2AB4"/>
    <w:rsid w:val="00CE52F6"/>
    <w:rsid w:val="00CF3EB5"/>
    <w:rsid w:val="00CF7DCB"/>
    <w:rsid w:val="00D000B0"/>
    <w:rsid w:val="00D15C94"/>
    <w:rsid w:val="00D33177"/>
    <w:rsid w:val="00D43683"/>
    <w:rsid w:val="00D46555"/>
    <w:rsid w:val="00D935F7"/>
    <w:rsid w:val="00D96030"/>
    <w:rsid w:val="00DA618C"/>
    <w:rsid w:val="00DA77A7"/>
    <w:rsid w:val="00DD3623"/>
    <w:rsid w:val="00E04789"/>
    <w:rsid w:val="00E271C5"/>
    <w:rsid w:val="00E35AD3"/>
    <w:rsid w:val="00E70604"/>
    <w:rsid w:val="00E73F15"/>
    <w:rsid w:val="00E7430F"/>
    <w:rsid w:val="00E759F1"/>
    <w:rsid w:val="00E75BE4"/>
    <w:rsid w:val="00E80E84"/>
    <w:rsid w:val="00EC3755"/>
    <w:rsid w:val="00EC39A2"/>
    <w:rsid w:val="00EC7A0A"/>
    <w:rsid w:val="00ED6E98"/>
    <w:rsid w:val="00EF2E4A"/>
    <w:rsid w:val="00F12BAD"/>
    <w:rsid w:val="00F16903"/>
    <w:rsid w:val="00F278E3"/>
    <w:rsid w:val="00F319F3"/>
    <w:rsid w:val="00F40AB5"/>
    <w:rsid w:val="00F61555"/>
    <w:rsid w:val="00F71662"/>
    <w:rsid w:val="00F76BC6"/>
    <w:rsid w:val="00F82A8F"/>
    <w:rsid w:val="00FA4B01"/>
    <w:rsid w:val="00FD0F39"/>
    <w:rsid w:val="00FD3589"/>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Cite"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E04789"/>
    <w:rPr>
      <w:rFonts w:ascii="Times New Roman" w:eastAsia="Times New Roman" w:hAnsi="Times New Roman"/>
      <w:sz w:val="24"/>
      <w:szCs w:val="24"/>
      <w:lang w:val="en-GB" w:eastAsia="en-US"/>
    </w:rPr>
  </w:style>
  <w:style w:type="paragraph" w:styleId="1">
    <w:name w:val="heading 1"/>
    <w:basedOn w:val="a"/>
    <w:next w:val="a"/>
    <w:link w:val="11"/>
    <w:qFormat/>
    <w:rsid w:val="0052102E"/>
    <w:pPr>
      <w:keepNext/>
      <w:numPr>
        <w:numId w:val="2"/>
      </w:numPr>
      <w:outlineLvl w:val="0"/>
    </w:pPr>
    <w:rPr>
      <w:b/>
      <w:sz w:val="28"/>
      <w:szCs w:val="20"/>
    </w:rPr>
  </w:style>
  <w:style w:type="paragraph" w:styleId="2">
    <w:name w:val="heading 2"/>
    <w:basedOn w:val="a"/>
    <w:next w:val="a"/>
    <w:link w:val="20"/>
    <w:qFormat/>
    <w:rsid w:val="0052102E"/>
    <w:pPr>
      <w:keepNext/>
      <w:numPr>
        <w:ilvl w:val="1"/>
        <w:numId w:val="2"/>
      </w:numPr>
      <w:jc w:val="both"/>
      <w:outlineLvl w:val="1"/>
    </w:pPr>
    <w:rPr>
      <w:b/>
      <w:sz w:val="28"/>
      <w:szCs w:val="20"/>
    </w:rPr>
  </w:style>
  <w:style w:type="paragraph" w:styleId="3">
    <w:name w:val="heading 3"/>
    <w:basedOn w:val="a"/>
    <w:next w:val="a"/>
    <w:link w:val="30"/>
    <w:qFormat/>
    <w:rsid w:val="0052102E"/>
    <w:pPr>
      <w:keepNext/>
      <w:numPr>
        <w:ilvl w:val="2"/>
        <w:numId w:val="2"/>
      </w:numPr>
      <w:tabs>
        <w:tab w:val="left" w:pos="8080"/>
      </w:tabs>
      <w:jc w:val="both"/>
      <w:outlineLvl w:val="2"/>
    </w:pPr>
    <w:rPr>
      <w:szCs w:val="20"/>
    </w:rPr>
  </w:style>
  <w:style w:type="paragraph" w:styleId="4">
    <w:name w:val="heading 4"/>
    <w:basedOn w:val="a"/>
    <w:next w:val="a"/>
    <w:link w:val="40"/>
    <w:qFormat/>
    <w:rsid w:val="0052102E"/>
    <w:pPr>
      <w:keepNext/>
      <w:numPr>
        <w:ilvl w:val="3"/>
        <w:numId w:val="2"/>
      </w:numPr>
      <w:tabs>
        <w:tab w:val="left" w:pos="8080"/>
      </w:tabs>
      <w:jc w:val="both"/>
      <w:outlineLvl w:val="3"/>
    </w:pPr>
    <w:rPr>
      <w:szCs w:val="20"/>
    </w:rPr>
  </w:style>
  <w:style w:type="paragraph" w:styleId="5">
    <w:name w:val="heading 5"/>
    <w:basedOn w:val="a"/>
    <w:next w:val="a"/>
    <w:link w:val="50"/>
    <w:qFormat/>
    <w:rsid w:val="0052102E"/>
    <w:pPr>
      <w:keepNext/>
      <w:numPr>
        <w:ilvl w:val="4"/>
        <w:numId w:val="2"/>
      </w:numPr>
      <w:jc w:val="both"/>
      <w:outlineLvl w:val="4"/>
    </w:pPr>
    <w:rPr>
      <w:szCs w:val="20"/>
    </w:rPr>
  </w:style>
  <w:style w:type="paragraph" w:styleId="6">
    <w:name w:val="heading 6"/>
    <w:basedOn w:val="a"/>
    <w:next w:val="a"/>
    <w:link w:val="60"/>
    <w:qFormat/>
    <w:rsid w:val="0052102E"/>
    <w:pPr>
      <w:keepNext/>
      <w:numPr>
        <w:ilvl w:val="5"/>
        <w:numId w:val="2"/>
      </w:numPr>
      <w:spacing w:before="60"/>
      <w:jc w:val="center"/>
      <w:outlineLvl w:val="5"/>
    </w:pPr>
    <w:rPr>
      <w:b/>
      <w:szCs w:val="20"/>
    </w:rPr>
  </w:style>
  <w:style w:type="paragraph" w:styleId="7">
    <w:name w:val="heading 7"/>
    <w:basedOn w:val="a"/>
    <w:next w:val="a"/>
    <w:link w:val="70"/>
    <w:qFormat/>
    <w:rsid w:val="00AA2101"/>
    <w:pPr>
      <w:spacing w:before="240" w:after="60"/>
      <w:outlineLvl w:val="6"/>
    </w:pPr>
    <w:rPr>
      <w:lang w:val="bg-BG" w:eastAsia="bg-BG"/>
    </w:rPr>
  </w:style>
  <w:style w:type="paragraph" w:styleId="8">
    <w:name w:val="heading 8"/>
    <w:basedOn w:val="a"/>
    <w:next w:val="a"/>
    <w:link w:val="80"/>
    <w:qFormat/>
    <w:rsid w:val="00AA2101"/>
    <w:pPr>
      <w:spacing w:before="240" w:after="60"/>
      <w:outlineLvl w:val="7"/>
    </w:pPr>
    <w:rPr>
      <w:i/>
      <w:iCs/>
      <w:lang w:val="bg-BG" w:eastAsia="bg-BG"/>
    </w:rPr>
  </w:style>
  <w:style w:type="paragraph" w:styleId="9">
    <w:name w:val="heading 9"/>
    <w:basedOn w:val="a"/>
    <w:next w:val="a"/>
    <w:link w:val="90"/>
    <w:qFormat/>
    <w:rsid w:val="00AA2101"/>
    <w:pPr>
      <w:spacing w:before="240" w:after="60"/>
      <w:outlineLvl w:val="8"/>
    </w:pPr>
    <w:rPr>
      <w:rFonts w:ascii="Arial" w:hAnsi="Arial" w:cs="Arial"/>
      <w:sz w:val="22"/>
      <w:szCs w:val="22"/>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лавие 1 Знак"/>
    <w:basedOn w:val="a0"/>
    <w:link w:val="1"/>
    <w:rsid w:val="0052102E"/>
    <w:rPr>
      <w:rFonts w:ascii="Times New Roman" w:eastAsia="Times New Roman" w:hAnsi="Times New Roman" w:cs="Times New Roman"/>
      <w:b/>
      <w:sz w:val="28"/>
      <w:szCs w:val="20"/>
    </w:rPr>
  </w:style>
  <w:style w:type="character" w:customStyle="1" w:styleId="20">
    <w:name w:val="Заглавие 2 Знак"/>
    <w:basedOn w:val="a0"/>
    <w:link w:val="2"/>
    <w:rsid w:val="0052102E"/>
    <w:rPr>
      <w:rFonts w:ascii="Times New Roman" w:eastAsia="Times New Roman" w:hAnsi="Times New Roman" w:cs="Times New Roman"/>
      <w:b/>
      <w:sz w:val="28"/>
      <w:szCs w:val="20"/>
    </w:rPr>
  </w:style>
  <w:style w:type="character" w:customStyle="1" w:styleId="30">
    <w:name w:val="Заглавие 3 Знак"/>
    <w:basedOn w:val="a0"/>
    <w:link w:val="3"/>
    <w:rsid w:val="0052102E"/>
    <w:rPr>
      <w:rFonts w:ascii="Times New Roman" w:eastAsia="Times New Roman" w:hAnsi="Times New Roman" w:cs="Times New Roman"/>
      <w:sz w:val="24"/>
      <w:szCs w:val="20"/>
    </w:rPr>
  </w:style>
  <w:style w:type="character" w:customStyle="1" w:styleId="40">
    <w:name w:val="Заглавие 4 Знак"/>
    <w:basedOn w:val="a0"/>
    <w:link w:val="4"/>
    <w:rsid w:val="0052102E"/>
    <w:rPr>
      <w:rFonts w:ascii="Times New Roman" w:eastAsia="Times New Roman" w:hAnsi="Times New Roman" w:cs="Times New Roman"/>
      <w:sz w:val="24"/>
      <w:szCs w:val="20"/>
    </w:rPr>
  </w:style>
  <w:style w:type="character" w:customStyle="1" w:styleId="50">
    <w:name w:val="Заглавие 5 Знак"/>
    <w:basedOn w:val="a0"/>
    <w:link w:val="5"/>
    <w:rsid w:val="0052102E"/>
    <w:rPr>
      <w:rFonts w:ascii="Times New Roman" w:eastAsia="Times New Roman" w:hAnsi="Times New Roman" w:cs="Times New Roman"/>
      <w:sz w:val="24"/>
      <w:szCs w:val="20"/>
    </w:rPr>
  </w:style>
  <w:style w:type="character" w:customStyle="1" w:styleId="60">
    <w:name w:val="Заглавие 6 Знак"/>
    <w:basedOn w:val="a0"/>
    <w:link w:val="6"/>
    <w:rsid w:val="0052102E"/>
    <w:rPr>
      <w:rFonts w:ascii="Times New Roman" w:eastAsia="Times New Roman" w:hAnsi="Times New Roman" w:cs="Times New Roman"/>
      <w:b/>
      <w:sz w:val="24"/>
      <w:szCs w:val="20"/>
    </w:rPr>
  </w:style>
  <w:style w:type="character" w:customStyle="1" w:styleId="70">
    <w:name w:val="Заглавие 7 Знак"/>
    <w:basedOn w:val="a0"/>
    <w:link w:val="7"/>
    <w:rsid w:val="00AA2101"/>
    <w:rPr>
      <w:rFonts w:ascii="Times New Roman" w:eastAsia="Times New Roman" w:hAnsi="Times New Roman"/>
      <w:sz w:val="24"/>
      <w:szCs w:val="24"/>
    </w:rPr>
  </w:style>
  <w:style w:type="character" w:customStyle="1" w:styleId="80">
    <w:name w:val="Заглавие 8 Знак"/>
    <w:basedOn w:val="a0"/>
    <w:link w:val="8"/>
    <w:rsid w:val="00AA2101"/>
    <w:rPr>
      <w:rFonts w:ascii="Times New Roman" w:eastAsia="Times New Roman" w:hAnsi="Times New Roman"/>
      <w:i/>
      <w:iCs/>
      <w:sz w:val="24"/>
      <w:szCs w:val="24"/>
    </w:rPr>
  </w:style>
  <w:style w:type="character" w:customStyle="1" w:styleId="90">
    <w:name w:val="Заглавие 9 Знак"/>
    <w:basedOn w:val="a0"/>
    <w:link w:val="9"/>
    <w:rsid w:val="00AA2101"/>
    <w:rPr>
      <w:rFonts w:ascii="Arial" w:eastAsia="Times New Roman" w:hAnsi="Arial" w:cs="Arial"/>
      <w:sz w:val="22"/>
      <w:szCs w:val="22"/>
    </w:rPr>
  </w:style>
  <w:style w:type="paragraph" w:customStyle="1" w:styleId="htleft">
    <w:name w:val="htleft"/>
    <w:basedOn w:val="a"/>
    <w:rsid w:val="00E04789"/>
    <w:pPr>
      <w:spacing w:before="100" w:beforeAutospacing="1" w:after="100" w:afterAutospacing="1"/>
    </w:pPr>
  </w:style>
  <w:style w:type="paragraph" w:styleId="a3">
    <w:name w:val="Body Text"/>
    <w:basedOn w:val="a"/>
    <w:link w:val="a4"/>
    <w:unhideWhenUsed/>
    <w:rsid w:val="00E04789"/>
    <w:pPr>
      <w:spacing w:after="120"/>
    </w:pPr>
  </w:style>
  <w:style w:type="character" w:customStyle="1" w:styleId="a4">
    <w:name w:val="Основен текст Знак"/>
    <w:basedOn w:val="a0"/>
    <w:link w:val="a3"/>
    <w:rsid w:val="00E04789"/>
    <w:rPr>
      <w:rFonts w:ascii="Times New Roman" w:eastAsia="Times New Roman" w:hAnsi="Times New Roman" w:cs="Times New Roman"/>
      <w:sz w:val="24"/>
      <w:szCs w:val="24"/>
      <w:lang w:val="en-GB"/>
    </w:rPr>
  </w:style>
  <w:style w:type="paragraph" w:customStyle="1" w:styleId="Style3">
    <w:name w:val="Style3"/>
    <w:basedOn w:val="a"/>
    <w:rsid w:val="00E04789"/>
    <w:pPr>
      <w:widowControl w:val="0"/>
      <w:autoSpaceDE w:val="0"/>
      <w:autoSpaceDN w:val="0"/>
      <w:adjustRightInd w:val="0"/>
    </w:pPr>
    <w:rPr>
      <w:lang w:val="bg-BG" w:eastAsia="bg-BG"/>
    </w:rPr>
  </w:style>
  <w:style w:type="character" w:customStyle="1" w:styleId="FontStyle19">
    <w:name w:val="Font Style19"/>
    <w:rsid w:val="00E04789"/>
    <w:rPr>
      <w:rFonts w:ascii="Times New Roman" w:hAnsi="Times New Roman" w:cs="Times New Roman"/>
      <w:b/>
      <w:bCs/>
      <w:i/>
      <w:iCs/>
      <w:sz w:val="22"/>
      <w:szCs w:val="22"/>
    </w:rPr>
  </w:style>
  <w:style w:type="paragraph" w:styleId="21">
    <w:name w:val="Body Text 2"/>
    <w:basedOn w:val="a"/>
    <w:link w:val="22"/>
    <w:unhideWhenUsed/>
    <w:rsid w:val="00B60328"/>
    <w:pPr>
      <w:spacing w:after="120" w:line="480" w:lineRule="auto"/>
    </w:pPr>
  </w:style>
  <w:style w:type="character" w:customStyle="1" w:styleId="22">
    <w:name w:val="Основен текст 2 Знак"/>
    <w:basedOn w:val="a0"/>
    <w:link w:val="21"/>
    <w:rsid w:val="00B60328"/>
    <w:rPr>
      <w:rFonts w:ascii="Times New Roman" w:eastAsia="Times New Roman" w:hAnsi="Times New Roman" w:cs="Times New Roman"/>
      <w:sz w:val="24"/>
      <w:szCs w:val="24"/>
      <w:lang w:val="en-GB"/>
    </w:rPr>
  </w:style>
  <w:style w:type="paragraph" w:styleId="a5">
    <w:name w:val="Title"/>
    <w:basedOn w:val="a"/>
    <w:link w:val="a6"/>
    <w:qFormat/>
    <w:rsid w:val="00B60328"/>
    <w:pPr>
      <w:widowControl w:val="0"/>
      <w:shd w:val="clear" w:color="auto" w:fill="FFFFFF"/>
      <w:spacing w:before="523"/>
      <w:ind w:right="110"/>
      <w:jc w:val="center"/>
    </w:pPr>
    <w:rPr>
      <w:b/>
      <w:color w:val="000000"/>
      <w:spacing w:val="7"/>
      <w:sz w:val="28"/>
      <w:szCs w:val="20"/>
      <w:lang w:val="bg-BG"/>
    </w:rPr>
  </w:style>
  <w:style w:type="character" w:customStyle="1" w:styleId="a6">
    <w:name w:val="Заглавие Знак"/>
    <w:basedOn w:val="a0"/>
    <w:link w:val="a5"/>
    <w:rsid w:val="00B60328"/>
    <w:rPr>
      <w:rFonts w:ascii="Times New Roman" w:eastAsia="Times New Roman" w:hAnsi="Times New Roman" w:cs="Times New Roman"/>
      <w:b/>
      <w:color w:val="000000"/>
      <w:spacing w:val="7"/>
      <w:sz w:val="28"/>
      <w:szCs w:val="20"/>
      <w:shd w:val="clear" w:color="auto" w:fill="FFFFFF"/>
    </w:rPr>
  </w:style>
  <w:style w:type="paragraph" w:customStyle="1" w:styleId="a7">
    <w:name w:val="Обикн. параграф"/>
    <w:basedOn w:val="a"/>
    <w:link w:val="Char"/>
    <w:rsid w:val="00B60328"/>
    <w:pPr>
      <w:spacing w:before="120" w:line="360" w:lineRule="auto"/>
      <w:ind w:firstLine="720"/>
      <w:jc w:val="both"/>
    </w:pPr>
    <w:rPr>
      <w:szCs w:val="20"/>
    </w:rPr>
  </w:style>
  <w:style w:type="character" w:customStyle="1" w:styleId="Char">
    <w:name w:val="Обикн. параграф Char"/>
    <w:link w:val="a7"/>
    <w:locked/>
    <w:rsid w:val="00AA2101"/>
    <w:rPr>
      <w:rFonts w:ascii="Times New Roman" w:eastAsia="Times New Roman" w:hAnsi="Times New Roman"/>
      <w:sz w:val="24"/>
    </w:rPr>
  </w:style>
  <w:style w:type="paragraph" w:styleId="31">
    <w:name w:val="Body Text 3"/>
    <w:basedOn w:val="a"/>
    <w:link w:val="32"/>
    <w:uiPriority w:val="99"/>
    <w:semiHidden/>
    <w:unhideWhenUsed/>
    <w:rsid w:val="0052102E"/>
    <w:pPr>
      <w:spacing w:after="120"/>
    </w:pPr>
    <w:rPr>
      <w:sz w:val="16"/>
      <w:szCs w:val="16"/>
    </w:rPr>
  </w:style>
  <w:style w:type="character" w:customStyle="1" w:styleId="32">
    <w:name w:val="Основен текст 3 Знак"/>
    <w:basedOn w:val="a0"/>
    <w:link w:val="31"/>
    <w:uiPriority w:val="99"/>
    <w:semiHidden/>
    <w:rsid w:val="0052102E"/>
    <w:rPr>
      <w:rFonts w:ascii="Times New Roman" w:eastAsia="Times New Roman" w:hAnsi="Times New Roman" w:cs="Times New Roman"/>
      <w:sz w:val="16"/>
      <w:szCs w:val="16"/>
      <w:lang w:val="en-GB"/>
    </w:rPr>
  </w:style>
  <w:style w:type="paragraph" w:styleId="a8">
    <w:name w:val="header"/>
    <w:aliases w:val="Знак Знак,hd"/>
    <w:basedOn w:val="a"/>
    <w:link w:val="a9"/>
    <w:rsid w:val="0052102E"/>
    <w:pPr>
      <w:tabs>
        <w:tab w:val="center" w:pos="4153"/>
        <w:tab w:val="right" w:pos="8306"/>
      </w:tabs>
    </w:pPr>
  </w:style>
  <w:style w:type="character" w:customStyle="1" w:styleId="a9">
    <w:name w:val="Горен колонтитул Знак"/>
    <w:aliases w:val="Знак Знак Знак,hd Знак"/>
    <w:basedOn w:val="a0"/>
    <w:link w:val="a8"/>
    <w:rsid w:val="0052102E"/>
    <w:rPr>
      <w:rFonts w:ascii="Times New Roman" w:eastAsia="Times New Roman" w:hAnsi="Times New Roman" w:cs="Times New Roman"/>
      <w:sz w:val="24"/>
      <w:szCs w:val="24"/>
      <w:lang w:val="en-GB"/>
    </w:rPr>
  </w:style>
  <w:style w:type="character" w:customStyle="1" w:styleId="FontStyle21">
    <w:name w:val="Font Style21"/>
    <w:rsid w:val="0052102E"/>
    <w:rPr>
      <w:rFonts w:ascii="Times New Roman" w:hAnsi="Times New Roman" w:cs="Times New Roman"/>
      <w:b/>
      <w:bCs/>
      <w:sz w:val="22"/>
      <w:szCs w:val="22"/>
    </w:rPr>
  </w:style>
  <w:style w:type="paragraph" w:styleId="aa">
    <w:name w:val="Body Text Indent"/>
    <w:basedOn w:val="a"/>
    <w:link w:val="ab"/>
    <w:rsid w:val="0052102E"/>
    <w:pPr>
      <w:spacing w:after="120"/>
      <w:ind w:left="283"/>
    </w:pPr>
  </w:style>
  <w:style w:type="character" w:customStyle="1" w:styleId="ab">
    <w:name w:val="Основен текст с отстъп Знак"/>
    <w:basedOn w:val="a0"/>
    <w:link w:val="aa"/>
    <w:semiHidden/>
    <w:rsid w:val="0052102E"/>
    <w:rPr>
      <w:rFonts w:ascii="Times New Roman" w:eastAsia="Times New Roman" w:hAnsi="Times New Roman" w:cs="Times New Roman"/>
      <w:sz w:val="24"/>
      <w:szCs w:val="24"/>
      <w:lang w:val="en-GB"/>
    </w:rPr>
  </w:style>
  <w:style w:type="paragraph" w:styleId="ac">
    <w:name w:val="Block Text"/>
    <w:basedOn w:val="a"/>
    <w:semiHidden/>
    <w:rsid w:val="0052102E"/>
    <w:pPr>
      <w:ind w:left="360" w:right="-154"/>
      <w:jc w:val="both"/>
    </w:pPr>
    <w:rPr>
      <w:color w:val="000000"/>
      <w:szCs w:val="22"/>
    </w:rPr>
  </w:style>
  <w:style w:type="character" w:customStyle="1" w:styleId="alt2">
    <w:name w:val="al_t2"/>
    <w:basedOn w:val="a0"/>
    <w:rsid w:val="003850E7"/>
  </w:style>
  <w:style w:type="character" w:customStyle="1" w:styleId="ad">
    <w:name w:val="Обикновен текст Знак"/>
    <w:aliases w:val="Char Char Знак,Char Знак"/>
    <w:basedOn w:val="a0"/>
    <w:link w:val="ae"/>
    <w:rsid w:val="00C859E6"/>
    <w:rPr>
      <w:rFonts w:ascii="Courier New" w:hAnsi="Courier New"/>
      <w:sz w:val="24"/>
      <w:lang w:val="en-AU"/>
    </w:rPr>
  </w:style>
  <w:style w:type="paragraph" w:styleId="ae">
    <w:name w:val="Plain Text"/>
    <w:aliases w:val="Char Char,Char"/>
    <w:basedOn w:val="a"/>
    <w:link w:val="ad"/>
    <w:rsid w:val="00C859E6"/>
    <w:rPr>
      <w:rFonts w:ascii="Courier New" w:eastAsia="Calibri" w:hAnsi="Courier New"/>
      <w:szCs w:val="20"/>
      <w:lang w:val="en-AU" w:eastAsia="bg-BG"/>
    </w:rPr>
  </w:style>
  <w:style w:type="character" w:customStyle="1" w:styleId="12">
    <w:name w:val="Обикновен текст Знак1"/>
    <w:basedOn w:val="a0"/>
    <w:link w:val="ae"/>
    <w:uiPriority w:val="99"/>
    <w:semiHidden/>
    <w:rsid w:val="00C859E6"/>
    <w:rPr>
      <w:rFonts w:ascii="Courier New" w:eastAsia="Times New Roman" w:hAnsi="Courier New" w:cs="Courier New"/>
      <w:lang w:val="en-GB" w:eastAsia="en-US"/>
    </w:rPr>
  </w:style>
  <w:style w:type="paragraph" w:styleId="af">
    <w:name w:val="Normal (Web)"/>
    <w:basedOn w:val="a"/>
    <w:rsid w:val="00C859E6"/>
    <w:pPr>
      <w:spacing w:before="100" w:beforeAutospacing="1" w:after="100" w:afterAutospacing="1"/>
    </w:pPr>
    <w:rPr>
      <w:lang w:val="bg-BG" w:eastAsia="bg-BG"/>
    </w:rPr>
  </w:style>
  <w:style w:type="paragraph" w:customStyle="1" w:styleId="af0">
    <w:name w:val="Îáèêí. ïàðàãðàô"/>
    <w:basedOn w:val="a"/>
    <w:rsid w:val="00AA2101"/>
    <w:pPr>
      <w:spacing w:before="120" w:line="360" w:lineRule="auto"/>
      <w:ind w:firstLine="720"/>
      <w:jc w:val="both"/>
    </w:pPr>
    <w:rPr>
      <w:szCs w:val="20"/>
      <w:lang w:val="bg-BG" w:eastAsia="bg-BG"/>
    </w:rPr>
  </w:style>
  <w:style w:type="paragraph" w:customStyle="1" w:styleId="Style">
    <w:name w:val="Style"/>
    <w:rsid w:val="00AA2101"/>
    <w:pPr>
      <w:widowControl w:val="0"/>
      <w:autoSpaceDE w:val="0"/>
      <w:autoSpaceDN w:val="0"/>
      <w:adjustRightInd w:val="0"/>
      <w:ind w:left="140" w:right="140" w:firstLine="840"/>
      <w:jc w:val="both"/>
    </w:pPr>
    <w:rPr>
      <w:rFonts w:ascii="Times New Roman" w:eastAsia="Times New Roman" w:hAnsi="Times New Roman"/>
      <w:sz w:val="24"/>
      <w:szCs w:val="24"/>
    </w:rPr>
  </w:style>
  <w:style w:type="paragraph" w:customStyle="1" w:styleId="Default">
    <w:name w:val="Default"/>
    <w:rsid w:val="00AA2101"/>
    <w:pPr>
      <w:autoSpaceDE w:val="0"/>
      <w:autoSpaceDN w:val="0"/>
      <w:adjustRightInd w:val="0"/>
    </w:pPr>
    <w:rPr>
      <w:rFonts w:ascii="Times New Roman" w:eastAsia="Times New Roman" w:hAnsi="Times New Roman"/>
      <w:color w:val="000000"/>
      <w:sz w:val="24"/>
      <w:szCs w:val="24"/>
    </w:rPr>
  </w:style>
  <w:style w:type="paragraph" w:styleId="23">
    <w:name w:val="Body Text Indent 2"/>
    <w:basedOn w:val="a"/>
    <w:link w:val="24"/>
    <w:rsid w:val="00AA2101"/>
    <w:pPr>
      <w:spacing w:after="120" w:line="480" w:lineRule="auto"/>
      <w:ind w:left="283"/>
    </w:pPr>
    <w:rPr>
      <w:lang w:val="bg-BG" w:eastAsia="bg-BG"/>
    </w:rPr>
  </w:style>
  <w:style w:type="character" w:customStyle="1" w:styleId="24">
    <w:name w:val="Основен текст с отстъп 2 Знак"/>
    <w:basedOn w:val="a0"/>
    <w:link w:val="23"/>
    <w:rsid w:val="00AA2101"/>
    <w:rPr>
      <w:rFonts w:ascii="Times New Roman" w:eastAsia="Times New Roman" w:hAnsi="Times New Roman"/>
      <w:sz w:val="24"/>
      <w:szCs w:val="24"/>
    </w:rPr>
  </w:style>
  <w:style w:type="character" w:styleId="af1">
    <w:name w:val="Hyperlink"/>
    <w:uiPriority w:val="99"/>
    <w:rsid w:val="00AA2101"/>
    <w:rPr>
      <w:color w:val="0000FF"/>
      <w:u w:val="single"/>
    </w:rPr>
  </w:style>
  <w:style w:type="paragraph" w:customStyle="1" w:styleId="CharCharChar">
    <w:name w:val="Char Char Char"/>
    <w:basedOn w:val="a"/>
    <w:rsid w:val="00AA2101"/>
    <w:pPr>
      <w:tabs>
        <w:tab w:val="left" w:pos="709"/>
      </w:tabs>
    </w:pPr>
    <w:rPr>
      <w:rFonts w:ascii="Tahoma" w:hAnsi="Tahoma"/>
      <w:lang w:val="pl-PL" w:eastAsia="pl-PL"/>
    </w:rPr>
  </w:style>
  <w:style w:type="character" w:styleId="HTML">
    <w:name w:val="HTML Cite"/>
    <w:rsid w:val="00AA2101"/>
    <w:rPr>
      <w:i/>
      <w:iCs/>
    </w:rPr>
  </w:style>
  <w:style w:type="paragraph" w:customStyle="1" w:styleId="m">
    <w:name w:val="m"/>
    <w:basedOn w:val="a"/>
    <w:rsid w:val="00AA2101"/>
    <w:pPr>
      <w:spacing w:before="100" w:beforeAutospacing="1" w:after="100" w:afterAutospacing="1"/>
    </w:pPr>
    <w:rPr>
      <w:lang w:val="bg-BG" w:eastAsia="bg-BG"/>
    </w:rPr>
  </w:style>
  <w:style w:type="paragraph" w:styleId="33">
    <w:name w:val="Body Text Indent 3"/>
    <w:basedOn w:val="a"/>
    <w:link w:val="34"/>
    <w:rsid w:val="00AA2101"/>
    <w:pPr>
      <w:spacing w:after="120"/>
      <w:ind w:left="283"/>
    </w:pPr>
    <w:rPr>
      <w:rFonts w:ascii="Times" w:hAnsi="Times"/>
      <w:sz w:val="16"/>
      <w:szCs w:val="16"/>
    </w:rPr>
  </w:style>
  <w:style w:type="character" w:customStyle="1" w:styleId="34">
    <w:name w:val="Основен текст с отстъп 3 Знак"/>
    <w:basedOn w:val="a0"/>
    <w:link w:val="33"/>
    <w:rsid w:val="00AA2101"/>
    <w:rPr>
      <w:rFonts w:ascii="Times" w:eastAsia="Times New Roman" w:hAnsi="Times"/>
      <w:sz w:val="16"/>
      <w:szCs w:val="16"/>
      <w:lang w:val="en-GB" w:eastAsia="en-US"/>
    </w:rPr>
  </w:style>
  <w:style w:type="character" w:customStyle="1" w:styleId="ala1">
    <w:name w:val="al_a1"/>
    <w:rsid w:val="00AA2101"/>
    <w:rPr>
      <w:vanish w:val="0"/>
      <w:webHidden w:val="0"/>
      <w:specVanish w:val="0"/>
    </w:rPr>
  </w:style>
  <w:style w:type="paragraph" w:customStyle="1" w:styleId="ListParagraphChar">
    <w:name w:val="List Paragraph Char"/>
    <w:basedOn w:val="a"/>
    <w:link w:val="ListParagraphCharChar"/>
    <w:rsid w:val="00AA2101"/>
    <w:pPr>
      <w:ind w:left="720"/>
      <w:contextualSpacing/>
    </w:pPr>
    <w:rPr>
      <w:rFonts w:ascii="Cambria" w:eastAsia="MS ??" w:hAnsi="Cambria"/>
      <w:lang w:val="en-US"/>
    </w:rPr>
  </w:style>
  <w:style w:type="character" w:customStyle="1" w:styleId="ListParagraphCharChar">
    <w:name w:val="List Paragraph Char Char"/>
    <w:link w:val="ListParagraphChar"/>
    <w:rsid w:val="00AA2101"/>
    <w:rPr>
      <w:rFonts w:ascii="Cambria" w:eastAsia="MS ??" w:hAnsi="Cambria"/>
      <w:sz w:val="24"/>
      <w:szCs w:val="24"/>
      <w:lang w:val="en-US" w:eastAsia="en-US"/>
    </w:rPr>
  </w:style>
  <w:style w:type="character" w:customStyle="1" w:styleId="2Char">
    <w:name w:val="т2 Char"/>
    <w:link w:val="25"/>
    <w:rsid w:val="00AA2101"/>
    <w:rPr>
      <w:b/>
      <w:spacing w:val="20"/>
      <w:sz w:val="24"/>
      <w:szCs w:val="22"/>
      <w:lang w:val="bg-BG" w:eastAsia="bg-BG" w:bidi="ar-SA"/>
    </w:rPr>
  </w:style>
  <w:style w:type="paragraph" w:customStyle="1" w:styleId="25">
    <w:name w:val="т2"/>
    <w:link w:val="2Char"/>
    <w:rsid w:val="00AA2101"/>
    <w:pPr>
      <w:tabs>
        <w:tab w:val="left" w:pos="540"/>
      </w:tabs>
      <w:spacing w:before="240" w:after="240" w:line="360" w:lineRule="auto"/>
    </w:pPr>
    <w:rPr>
      <w:b/>
      <w:spacing w:val="20"/>
      <w:sz w:val="24"/>
      <w:szCs w:val="22"/>
    </w:rPr>
  </w:style>
  <w:style w:type="paragraph" w:customStyle="1" w:styleId="10">
    <w:name w:val="т1"/>
    <w:rsid w:val="00AA2101"/>
    <w:pPr>
      <w:numPr>
        <w:numId w:val="5"/>
      </w:numPr>
      <w:spacing w:before="480" w:after="240" w:line="360" w:lineRule="auto"/>
      <w:jc w:val="both"/>
    </w:pPr>
    <w:rPr>
      <w:rFonts w:ascii="Times New Roman" w:hAnsi="Times New Roman"/>
      <w:b/>
      <w:bCs/>
      <w:caps/>
      <w:sz w:val="24"/>
      <w:szCs w:val="24"/>
      <w:u w:val="single"/>
    </w:rPr>
  </w:style>
  <w:style w:type="character" w:customStyle="1" w:styleId="ala2">
    <w:name w:val="al_a2"/>
    <w:basedOn w:val="a0"/>
    <w:rsid w:val="00AA2101"/>
  </w:style>
  <w:style w:type="character" w:customStyle="1" w:styleId="subparinclink">
    <w:name w:val="subparinclink"/>
    <w:rsid w:val="00AA2101"/>
  </w:style>
  <w:style w:type="character" w:customStyle="1" w:styleId="ala4">
    <w:name w:val="al_a4"/>
    <w:rsid w:val="00AA2101"/>
  </w:style>
  <w:style w:type="character" w:customStyle="1" w:styleId="alt3">
    <w:name w:val="al_t3"/>
    <w:rsid w:val="00AA2101"/>
  </w:style>
  <w:style w:type="character" w:customStyle="1" w:styleId="ala5">
    <w:name w:val="al_a5"/>
    <w:rsid w:val="00AA2101"/>
  </w:style>
  <w:style w:type="character" w:customStyle="1" w:styleId="alcapt2">
    <w:name w:val="al_capt2"/>
    <w:rsid w:val="00AA2101"/>
    <w:rPr>
      <w:i/>
      <w:iCs/>
    </w:rPr>
  </w:style>
  <w:style w:type="character" w:customStyle="1" w:styleId="ala8">
    <w:name w:val="al_a8"/>
    <w:rsid w:val="00AA2101"/>
  </w:style>
  <w:style w:type="character" w:customStyle="1" w:styleId="alt6">
    <w:name w:val="al_t6"/>
    <w:rsid w:val="00AA2101"/>
  </w:style>
  <w:style w:type="paragraph" w:customStyle="1" w:styleId="ListParagraph1">
    <w:name w:val="List Paragraph1"/>
    <w:aliases w:val="Гл точки,List Paragraph,List1,ПАРАГРАФ"/>
    <w:basedOn w:val="a"/>
    <w:link w:val="List1Char"/>
    <w:rsid w:val="00AA2101"/>
    <w:pPr>
      <w:spacing w:after="200" w:line="276" w:lineRule="auto"/>
      <w:ind w:left="720"/>
    </w:pPr>
    <w:rPr>
      <w:rFonts w:ascii="Calibri" w:hAnsi="Calibri"/>
      <w:sz w:val="22"/>
      <w:szCs w:val="22"/>
    </w:rPr>
  </w:style>
  <w:style w:type="character" w:customStyle="1" w:styleId="List1Char">
    <w:name w:val="List1 Char"/>
    <w:aliases w:val="List Paragraph1 Char,ПАРАГРАФ Char"/>
    <w:link w:val="ListParagraph1"/>
    <w:rsid w:val="00AA2101"/>
    <w:rPr>
      <w:rFonts w:eastAsia="Times New Roman" w:cs="Calibri"/>
      <w:sz w:val="22"/>
      <w:szCs w:val="22"/>
      <w:lang w:eastAsia="en-US"/>
    </w:rPr>
  </w:style>
  <w:style w:type="character" w:customStyle="1" w:styleId="af2">
    <w:name w:val="Текст под линия Знак"/>
    <w:aliases w:val="Podrozdział Char Знак,Podrozdział Знак"/>
    <w:link w:val="af3"/>
    <w:semiHidden/>
    <w:rsid w:val="00AA2101"/>
    <w:rPr>
      <w:rFonts w:eastAsia="MS Mincho"/>
      <w:sz w:val="24"/>
      <w:szCs w:val="24"/>
    </w:rPr>
  </w:style>
  <w:style w:type="paragraph" w:styleId="af3">
    <w:name w:val="footnote text"/>
    <w:aliases w:val="Podrozdział Char,Podrozdział"/>
    <w:basedOn w:val="a"/>
    <w:link w:val="af2"/>
    <w:semiHidden/>
    <w:rsid w:val="00AA2101"/>
    <w:rPr>
      <w:rFonts w:ascii="Calibri" w:eastAsia="MS Mincho" w:hAnsi="Calibri"/>
    </w:rPr>
  </w:style>
  <w:style w:type="character" w:customStyle="1" w:styleId="13">
    <w:name w:val="Текст под линия Знак1"/>
    <w:basedOn w:val="a0"/>
    <w:link w:val="af3"/>
    <w:uiPriority w:val="99"/>
    <w:semiHidden/>
    <w:rsid w:val="00AA2101"/>
    <w:rPr>
      <w:rFonts w:ascii="Times New Roman" w:eastAsia="Times New Roman" w:hAnsi="Times New Roman"/>
      <w:lang w:val="en-GB" w:eastAsia="en-US"/>
    </w:rPr>
  </w:style>
  <w:style w:type="paragraph" w:customStyle="1" w:styleId="ListParagraph2">
    <w:name w:val="List Paragraph2"/>
    <w:basedOn w:val="a"/>
    <w:qFormat/>
    <w:rsid w:val="00AA2101"/>
    <w:pPr>
      <w:ind w:left="720"/>
    </w:pPr>
    <w:rPr>
      <w:rFonts w:eastAsia="MS Mincho"/>
      <w:lang w:val="bg-BG" w:eastAsia="bg-BG"/>
    </w:rPr>
  </w:style>
  <w:style w:type="character" w:customStyle="1" w:styleId="FontStyle23">
    <w:name w:val="Font Style23"/>
    <w:rsid w:val="00AA2101"/>
    <w:rPr>
      <w:rFonts w:ascii="Times New Roman" w:hAnsi="Times New Roman" w:cs="Times New Roman" w:hint="default"/>
      <w:b/>
      <w:bCs/>
      <w:i/>
      <w:iCs/>
      <w:sz w:val="24"/>
      <w:szCs w:val="24"/>
    </w:rPr>
  </w:style>
  <w:style w:type="character" w:customStyle="1" w:styleId="FontStyle22">
    <w:name w:val="Font Style22"/>
    <w:rsid w:val="00AA2101"/>
    <w:rPr>
      <w:rFonts w:ascii="Times New Roman" w:hAnsi="Times New Roman" w:cs="Times New Roman" w:hint="default"/>
      <w:b/>
      <w:bCs/>
      <w:sz w:val="22"/>
      <w:szCs w:val="22"/>
    </w:rPr>
  </w:style>
  <w:style w:type="character" w:styleId="af4">
    <w:name w:val="Book Title"/>
    <w:qFormat/>
    <w:rsid w:val="00AA2101"/>
    <w:rPr>
      <w:b/>
      <w:bCs/>
      <w:smallCaps/>
      <w:spacing w:val="5"/>
    </w:rPr>
  </w:style>
  <w:style w:type="character" w:customStyle="1" w:styleId="af5">
    <w:name w:val="Долен колонтитул Знак"/>
    <w:basedOn w:val="a0"/>
    <w:link w:val="af6"/>
    <w:uiPriority w:val="99"/>
    <w:semiHidden/>
    <w:rsid w:val="00AA2101"/>
    <w:rPr>
      <w:rFonts w:ascii="Times New Roman" w:eastAsia="MS Mincho" w:hAnsi="Times New Roman"/>
      <w:sz w:val="24"/>
      <w:szCs w:val="24"/>
    </w:rPr>
  </w:style>
  <w:style w:type="paragraph" w:styleId="af6">
    <w:name w:val="footer"/>
    <w:basedOn w:val="a"/>
    <w:link w:val="af5"/>
    <w:uiPriority w:val="99"/>
    <w:semiHidden/>
    <w:unhideWhenUsed/>
    <w:rsid w:val="00AA2101"/>
    <w:pPr>
      <w:tabs>
        <w:tab w:val="center" w:pos="4536"/>
        <w:tab w:val="right" w:pos="9072"/>
      </w:tabs>
    </w:pPr>
    <w:rPr>
      <w:rFonts w:eastAsia="MS Mincho"/>
      <w:lang w:val="bg-BG" w:eastAsia="bg-BG"/>
    </w:rPr>
  </w:style>
  <w:style w:type="character" w:customStyle="1" w:styleId="alt1">
    <w:name w:val="al_t1"/>
    <w:rsid w:val="00AA2101"/>
  </w:style>
  <w:style w:type="character" w:customStyle="1" w:styleId="alb2">
    <w:name w:val="al_b2"/>
    <w:rsid w:val="00AA2101"/>
  </w:style>
  <w:style w:type="character" w:customStyle="1" w:styleId="p">
    <w:name w:val="p"/>
    <w:rsid w:val="00AA2101"/>
  </w:style>
  <w:style w:type="character" w:customStyle="1" w:styleId="af7">
    <w:name w:val="Знаци за бележки под линия"/>
    <w:rsid w:val="00AA2101"/>
    <w:rPr>
      <w:vertAlign w:val="superscript"/>
    </w:rPr>
  </w:style>
  <w:style w:type="character" w:styleId="af8">
    <w:name w:val="page number"/>
    <w:basedOn w:val="a0"/>
    <w:rsid w:val="00AA2101"/>
  </w:style>
  <w:style w:type="paragraph" w:styleId="af9">
    <w:name w:val="Subtitle"/>
    <w:basedOn w:val="a"/>
    <w:link w:val="afa"/>
    <w:qFormat/>
    <w:rsid w:val="00AA2101"/>
    <w:pPr>
      <w:spacing w:after="60"/>
      <w:jc w:val="center"/>
      <w:outlineLvl w:val="1"/>
    </w:pPr>
    <w:rPr>
      <w:rFonts w:ascii="Arial" w:hAnsi="Arial" w:cs="Arial"/>
      <w:lang w:val="bg-BG" w:eastAsia="bg-BG"/>
    </w:rPr>
  </w:style>
  <w:style w:type="character" w:customStyle="1" w:styleId="afa">
    <w:name w:val="Подзаглавие Знак"/>
    <w:basedOn w:val="a0"/>
    <w:link w:val="af9"/>
    <w:rsid w:val="00AA2101"/>
    <w:rPr>
      <w:rFonts w:ascii="Arial" w:eastAsia="Times New Roman" w:hAnsi="Arial" w:cs="Arial"/>
      <w:sz w:val="24"/>
      <w:szCs w:val="24"/>
    </w:rPr>
  </w:style>
  <w:style w:type="character" w:customStyle="1" w:styleId="newdocreference1">
    <w:name w:val="newdocreference1"/>
    <w:rsid w:val="00AA2101"/>
    <w:rPr>
      <w:i w:val="0"/>
      <w:iCs w:val="0"/>
      <w:color w:val="0000FF"/>
      <w:u w:val="single"/>
    </w:rPr>
  </w:style>
  <w:style w:type="paragraph" w:customStyle="1" w:styleId="NoSpacing1">
    <w:name w:val="No Spacing1"/>
    <w:rsid w:val="00AA2101"/>
    <w:rPr>
      <w:rFonts w:ascii="Times New Roman" w:hAnsi="Times New Roman"/>
      <w:sz w:val="24"/>
      <w:szCs w:val="22"/>
      <w:lang w:eastAsia="en-US"/>
    </w:rPr>
  </w:style>
  <w:style w:type="character" w:customStyle="1" w:styleId="FontStyle25">
    <w:name w:val="Font Style25"/>
    <w:rsid w:val="00AA2101"/>
    <w:rPr>
      <w:rFonts w:ascii="Times New Roman" w:hAnsi="Times New Roman" w:cs="Times New Roman" w:hint="default"/>
      <w:sz w:val="20"/>
      <w:szCs w:val="20"/>
    </w:rPr>
  </w:style>
  <w:style w:type="character" w:customStyle="1" w:styleId="FontStyle65">
    <w:name w:val="Font Style65"/>
    <w:basedOn w:val="a0"/>
    <w:rsid w:val="00AA2101"/>
    <w:rPr>
      <w:rFonts w:ascii="Times New Roman" w:hAnsi="Times New Roman" w:cs="Times New Roman"/>
      <w:sz w:val="22"/>
      <w:szCs w:val="22"/>
    </w:rPr>
  </w:style>
  <w:style w:type="paragraph" w:customStyle="1" w:styleId="Style11">
    <w:name w:val="Style11"/>
    <w:basedOn w:val="a"/>
    <w:rsid w:val="00AA2101"/>
    <w:pPr>
      <w:spacing w:line="274" w:lineRule="exact"/>
      <w:ind w:firstLine="538"/>
      <w:jc w:val="both"/>
    </w:pPr>
    <w:rPr>
      <w:rFonts w:eastAsia="Calibri"/>
      <w:lang w:val="bg-BG" w:eastAsia="bg-BG"/>
    </w:rPr>
  </w:style>
  <w:style w:type="paragraph" w:customStyle="1" w:styleId="Style47">
    <w:name w:val="Style47"/>
    <w:basedOn w:val="a"/>
    <w:rsid w:val="00AA2101"/>
    <w:pPr>
      <w:spacing w:line="276" w:lineRule="exact"/>
      <w:ind w:firstLine="418"/>
      <w:jc w:val="both"/>
    </w:pPr>
    <w:rPr>
      <w:rFonts w:eastAsia="Calibri"/>
      <w:lang w:val="bg-BG" w:eastAsia="bg-BG"/>
    </w:rPr>
  </w:style>
  <w:style w:type="paragraph" w:customStyle="1" w:styleId="Style28">
    <w:name w:val="Style28"/>
    <w:basedOn w:val="a"/>
    <w:rsid w:val="00AA2101"/>
    <w:pPr>
      <w:spacing w:line="269" w:lineRule="exact"/>
      <w:jc w:val="both"/>
    </w:pPr>
    <w:rPr>
      <w:rFonts w:eastAsia="Calibri"/>
      <w:lang w:val="bg-BG" w:eastAsia="bg-BG"/>
    </w:rPr>
  </w:style>
  <w:style w:type="character" w:customStyle="1" w:styleId="FontStyle66">
    <w:name w:val="Font Style66"/>
    <w:basedOn w:val="a0"/>
    <w:rsid w:val="00AA2101"/>
    <w:rPr>
      <w:rFonts w:ascii="Times New Roman" w:hAnsi="Times New Roman" w:cs="Times New Roman"/>
      <w:b/>
      <w:bCs/>
      <w:sz w:val="22"/>
      <w:szCs w:val="22"/>
    </w:rPr>
  </w:style>
  <w:style w:type="character" w:customStyle="1" w:styleId="FontStyle62">
    <w:name w:val="Font Style62"/>
    <w:basedOn w:val="a0"/>
    <w:rsid w:val="00AA2101"/>
    <w:rPr>
      <w:rFonts w:ascii="Times New Roman" w:hAnsi="Times New Roman" w:cs="Times New Roman"/>
      <w:b/>
      <w:bCs/>
      <w:i/>
      <w:iCs/>
      <w:sz w:val="22"/>
      <w:szCs w:val="22"/>
    </w:rPr>
  </w:style>
  <w:style w:type="paragraph" w:customStyle="1" w:styleId="Style52">
    <w:name w:val="Style52"/>
    <w:basedOn w:val="a"/>
    <w:rsid w:val="00AA2101"/>
    <w:pPr>
      <w:spacing w:line="276" w:lineRule="exact"/>
      <w:ind w:firstLine="432"/>
      <w:jc w:val="both"/>
    </w:pPr>
    <w:rPr>
      <w:rFonts w:eastAsia="Calibri"/>
      <w:lang w:val="bg-BG" w:eastAsia="bg-BG"/>
    </w:rPr>
  </w:style>
  <w:style w:type="character" w:customStyle="1" w:styleId="afb">
    <w:name w:val="Изнесен текст Знак"/>
    <w:basedOn w:val="a0"/>
    <w:link w:val="afc"/>
    <w:uiPriority w:val="99"/>
    <w:semiHidden/>
    <w:rsid w:val="00AA2101"/>
    <w:rPr>
      <w:rFonts w:ascii="Tahoma" w:eastAsia="Times New Roman" w:hAnsi="Tahoma" w:cs="Tahoma"/>
      <w:sz w:val="16"/>
      <w:szCs w:val="16"/>
    </w:rPr>
  </w:style>
  <w:style w:type="paragraph" w:styleId="afc">
    <w:name w:val="Balloon Text"/>
    <w:basedOn w:val="a"/>
    <w:link w:val="afb"/>
    <w:uiPriority w:val="99"/>
    <w:semiHidden/>
    <w:unhideWhenUsed/>
    <w:rsid w:val="00AA2101"/>
    <w:rPr>
      <w:rFonts w:ascii="Tahoma" w:hAnsi="Tahoma" w:cs="Tahoma"/>
      <w:sz w:val="16"/>
      <w:szCs w:val="16"/>
      <w:lang w:val="bg-BG" w:eastAsia="bg-BG"/>
    </w:rPr>
  </w:style>
  <w:style w:type="table" w:styleId="afd">
    <w:name w:val="Table Grid"/>
    <w:basedOn w:val="a1"/>
    <w:uiPriority w:val="39"/>
    <w:rsid w:val="007F77D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List Paragraph"/>
    <w:basedOn w:val="a"/>
    <w:qFormat/>
    <w:rsid w:val="00CD7F18"/>
    <w:pPr>
      <w:suppressAutoHyphens/>
      <w:ind w:left="720"/>
    </w:pPr>
    <w:rPr>
      <w:rFonts w:eastAsia="Arial Unicode MS" w:cs="Mangal"/>
      <w:kern w:val="1"/>
      <w:lang w:val="bg-BG" w:eastAsia="hi-IN" w:bidi="hi-IN"/>
    </w:rPr>
  </w:style>
  <w:style w:type="paragraph" w:styleId="aff">
    <w:name w:val="List"/>
    <w:basedOn w:val="a"/>
    <w:rsid w:val="00BB127D"/>
    <w:pPr>
      <w:ind w:left="283" w:hanging="283"/>
      <w:contextualSpacing/>
    </w:pPr>
    <w:rPr>
      <w:rFonts w:ascii="Calibri Light" w:eastAsia="Calibri Light" w:hAnsi="Calibri Light" w:cs="Calibri Light"/>
      <w:lang w:val="bg-BG" w:eastAsia="bg-BG"/>
    </w:rPr>
  </w:style>
  <w:style w:type="paragraph" w:customStyle="1" w:styleId="normal">
    <w:name w:val="normal"/>
    <w:rsid w:val="009600FD"/>
    <w:pPr>
      <w:pBdr>
        <w:top w:val="nil"/>
        <w:left w:val="nil"/>
        <w:bottom w:val="nil"/>
        <w:right w:val="nil"/>
        <w:between w:val="nil"/>
      </w:pBdr>
      <w:spacing w:after="200" w:line="276" w:lineRule="auto"/>
    </w:pPr>
    <w:rPr>
      <w:rFonts w:cs="Calibri"/>
      <w:color w:val="000000"/>
      <w:sz w:val="22"/>
      <w:szCs w:val="22"/>
    </w:rPr>
  </w:style>
</w:styles>
</file>

<file path=word/webSettings.xml><?xml version="1.0" encoding="utf-8"?>
<w:webSettings xmlns:r="http://schemas.openxmlformats.org/officeDocument/2006/relationships" xmlns:w="http://schemas.openxmlformats.org/wordprocessingml/2006/main">
  <w:divs>
    <w:div w:id="228276358">
      <w:bodyDiv w:val="1"/>
      <w:marLeft w:val="0"/>
      <w:marRight w:val="0"/>
      <w:marTop w:val="0"/>
      <w:marBottom w:val="0"/>
      <w:divBdr>
        <w:top w:val="none" w:sz="0" w:space="0" w:color="auto"/>
        <w:left w:val="none" w:sz="0" w:space="0" w:color="auto"/>
        <w:bottom w:val="none" w:sz="0" w:space="0" w:color="auto"/>
        <w:right w:val="none" w:sz="0" w:space="0" w:color="auto"/>
      </w:divBdr>
    </w:div>
    <w:div w:id="1387337413">
      <w:bodyDiv w:val="1"/>
      <w:marLeft w:val="0"/>
      <w:marRight w:val="0"/>
      <w:marTop w:val="0"/>
      <w:marBottom w:val="0"/>
      <w:divBdr>
        <w:top w:val="none" w:sz="0" w:space="0" w:color="auto"/>
        <w:left w:val="none" w:sz="0" w:space="0" w:color="auto"/>
        <w:bottom w:val="none" w:sz="0" w:space="0" w:color="auto"/>
        <w:right w:val="none" w:sz="0" w:space="0" w:color="auto"/>
      </w:divBdr>
    </w:div>
    <w:div w:id="1510944891">
      <w:bodyDiv w:val="1"/>
      <w:marLeft w:val="0"/>
      <w:marRight w:val="0"/>
      <w:marTop w:val="0"/>
      <w:marBottom w:val="0"/>
      <w:divBdr>
        <w:top w:val="none" w:sz="0" w:space="0" w:color="auto"/>
        <w:left w:val="none" w:sz="0" w:space="0" w:color="auto"/>
        <w:bottom w:val="none" w:sz="0" w:space="0" w:color="auto"/>
        <w:right w:val="none" w:sz="0" w:space="0" w:color="auto"/>
      </w:divBdr>
    </w:div>
    <w:div w:id="169117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20DBE-D161-4067-9FBA-D85753E42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25</Pages>
  <Words>9841</Words>
  <Characters>56095</Characters>
  <Application>Microsoft Office Word</Application>
  <DocSecurity>0</DocSecurity>
  <Lines>467</Lines>
  <Paragraphs>131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65805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2018-01-30T11:29:00Z</cp:lastPrinted>
  <dcterms:created xsi:type="dcterms:W3CDTF">2018-01-24T14:13:00Z</dcterms:created>
  <dcterms:modified xsi:type="dcterms:W3CDTF">2018-01-30T11:29:00Z</dcterms:modified>
</cp:coreProperties>
</file>